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3DE16E" w14:textId="77777777" w:rsidR="008E2600" w:rsidRDefault="00993933">
      <w:pPr>
        <w:pStyle w:val="Corpodetexto"/>
        <w:spacing w:before="0"/>
        <w:ind w:left="0"/>
        <w:jc w:val="left"/>
        <w:rPr>
          <w:rFonts w:ascii="Times New Roman"/>
          <w:sz w:val="13"/>
        </w:rPr>
      </w:pPr>
      <w:r>
        <w:rPr>
          <w:noProof/>
          <w:lang w:val="pt-BR" w:eastAsia="pt-BR"/>
        </w:rPr>
        <w:drawing>
          <wp:anchor distT="0" distB="0" distL="0" distR="0" simplePos="0" relativeHeight="251657728" behindDoc="1" locked="0" layoutInCell="1" allowOverlap="1" wp14:anchorId="5CB4DD33" wp14:editId="2196E4AA">
            <wp:simplePos x="0" y="0"/>
            <wp:positionH relativeFrom="page">
              <wp:posOffset>0</wp:posOffset>
            </wp:positionH>
            <wp:positionV relativeFrom="page">
              <wp:posOffset>8853</wp:posOffset>
            </wp:positionV>
            <wp:extent cx="7559675" cy="10683530"/>
            <wp:effectExtent l="0" t="0" r="0" b="0"/>
            <wp:wrapNone/>
            <wp:docPr id="1" name="image1.jpeg" descr="Texto  Descrição gerada automaticamente com confiança mé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9675" cy="10683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7FE017E" w14:textId="77777777" w:rsidR="008E2600" w:rsidRDefault="00993933">
      <w:pPr>
        <w:pStyle w:val="Ttulo"/>
      </w:pPr>
      <w:r>
        <w:t>PREGÃO</w:t>
      </w:r>
      <w:r>
        <w:rPr>
          <w:spacing w:val="1"/>
        </w:rPr>
        <w:t xml:space="preserve"> </w:t>
      </w:r>
      <w:r>
        <w:t>ELETRÔNICO</w:t>
      </w:r>
    </w:p>
    <w:p w14:paraId="768C1204" w14:textId="34EB138F" w:rsidR="008E2600" w:rsidRDefault="002054AA">
      <w:pPr>
        <w:spacing w:line="322" w:lineRule="exact"/>
        <w:ind w:left="112"/>
        <w:rPr>
          <w:sz w:val="28"/>
        </w:rPr>
      </w:pPr>
      <w:r>
        <w:rPr>
          <w:sz w:val="28"/>
        </w:rPr>
        <w:t>9</w:t>
      </w:r>
      <w:r w:rsidR="00F53193">
        <w:rPr>
          <w:sz w:val="28"/>
        </w:rPr>
        <w:t>0009</w:t>
      </w:r>
      <w:r w:rsidR="00993933">
        <w:rPr>
          <w:sz w:val="28"/>
        </w:rPr>
        <w:t>/202</w:t>
      </w:r>
      <w:r>
        <w:rPr>
          <w:sz w:val="28"/>
        </w:rPr>
        <w:t>4</w:t>
      </w:r>
    </w:p>
    <w:p w14:paraId="769C1C16" w14:textId="77777777" w:rsidR="008E2600" w:rsidRDefault="008E2600">
      <w:pPr>
        <w:pStyle w:val="Corpodetexto"/>
        <w:spacing w:before="1"/>
        <w:ind w:left="0"/>
        <w:jc w:val="left"/>
        <w:rPr>
          <w:sz w:val="30"/>
        </w:rPr>
      </w:pPr>
    </w:p>
    <w:p w14:paraId="5DEE62EA" w14:textId="77777777" w:rsidR="008E2600" w:rsidRDefault="00993933">
      <w:pPr>
        <w:ind w:left="112"/>
        <w:rPr>
          <w:rFonts w:ascii="Arial"/>
          <w:b/>
          <w:sz w:val="26"/>
        </w:rPr>
      </w:pPr>
      <w:r>
        <w:rPr>
          <w:rFonts w:ascii="Arial"/>
          <w:b/>
          <w:sz w:val="32"/>
        </w:rPr>
        <w:t>CONTRATANTE</w:t>
      </w:r>
      <w:r>
        <w:rPr>
          <w:rFonts w:ascii="Arial"/>
          <w:b/>
          <w:spacing w:val="-18"/>
          <w:sz w:val="32"/>
        </w:rPr>
        <w:t xml:space="preserve"> </w:t>
      </w:r>
      <w:r>
        <w:rPr>
          <w:rFonts w:ascii="Arial"/>
          <w:b/>
          <w:sz w:val="26"/>
        </w:rPr>
        <w:t>(UASG)</w:t>
      </w:r>
    </w:p>
    <w:p w14:paraId="1D558CA4" w14:textId="77777777" w:rsidR="008E2600" w:rsidRDefault="00993933">
      <w:pPr>
        <w:spacing w:before="32"/>
        <w:ind w:left="112"/>
        <w:rPr>
          <w:sz w:val="26"/>
        </w:rPr>
      </w:pPr>
      <w:r>
        <w:rPr>
          <w:sz w:val="26"/>
        </w:rPr>
        <w:t>(160086)</w:t>
      </w:r>
    </w:p>
    <w:p w14:paraId="76013D0D" w14:textId="77777777" w:rsidR="008E2600" w:rsidRDefault="008E2600">
      <w:pPr>
        <w:pStyle w:val="Corpodetexto"/>
        <w:spacing w:before="8"/>
        <w:ind w:left="0"/>
        <w:jc w:val="left"/>
        <w:rPr>
          <w:sz w:val="25"/>
        </w:rPr>
      </w:pPr>
    </w:p>
    <w:p w14:paraId="289014E2" w14:textId="77777777" w:rsidR="008E2600" w:rsidRDefault="00993933">
      <w:pPr>
        <w:ind w:left="112"/>
        <w:rPr>
          <w:rFonts w:ascii="Arial"/>
          <w:b/>
          <w:sz w:val="32"/>
        </w:rPr>
      </w:pPr>
      <w:r>
        <w:rPr>
          <w:rFonts w:ascii="Arial"/>
          <w:b/>
          <w:sz w:val="32"/>
        </w:rPr>
        <w:t>OBJETO</w:t>
      </w:r>
    </w:p>
    <w:p w14:paraId="3A7DF100" w14:textId="7CBAC77A" w:rsidR="008E2600" w:rsidRDefault="002054AA">
      <w:pPr>
        <w:spacing w:before="3"/>
        <w:ind w:left="112" w:right="108"/>
        <w:jc w:val="both"/>
        <w:rPr>
          <w:sz w:val="28"/>
        </w:rPr>
      </w:pPr>
      <w:r w:rsidRPr="002054AA">
        <w:rPr>
          <w:sz w:val="28"/>
        </w:rPr>
        <w:t>Contratação de empresa especializada, para sob demanda,</w:t>
      </w:r>
      <w:r w:rsidRPr="002054AA">
        <w:rPr>
          <w:sz w:val="28"/>
        </w:rPr>
        <w:br/>
        <w:t>executar serviços comuns de engenharia inerentes a manutenção predial com</w:t>
      </w:r>
      <w:r w:rsidRPr="002054AA">
        <w:rPr>
          <w:sz w:val="28"/>
        </w:rPr>
        <w:br/>
        <w:t>fornecimento de peças, equipamentos, materiais e mão de obra, na forma estabelecida</w:t>
      </w:r>
      <w:r>
        <w:rPr>
          <w:sz w:val="28"/>
        </w:rPr>
        <w:t xml:space="preserve"> </w:t>
      </w:r>
      <w:r w:rsidRPr="002054AA">
        <w:rPr>
          <w:sz w:val="28"/>
        </w:rPr>
        <w:t>nas planilhas de serviços e insumos diversos descritos no Sistema Nacional de</w:t>
      </w:r>
      <w:r>
        <w:rPr>
          <w:sz w:val="28"/>
        </w:rPr>
        <w:t xml:space="preserve"> </w:t>
      </w:r>
      <w:r w:rsidRPr="002054AA">
        <w:rPr>
          <w:sz w:val="28"/>
        </w:rPr>
        <w:t>Pesquisa de Custos e Índices da Construção Civil, doravante denominada SINAP</w:t>
      </w:r>
      <w:r w:rsidR="00993933">
        <w:rPr>
          <w:w w:val="95"/>
          <w:sz w:val="28"/>
        </w:rPr>
        <w:t>, para atender às necessidades do Gabinete do Comandante do</w:t>
      </w:r>
      <w:r w:rsidR="00993933">
        <w:rPr>
          <w:spacing w:val="1"/>
          <w:w w:val="95"/>
          <w:sz w:val="28"/>
        </w:rPr>
        <w:t xml:space="preserve"> </w:t>
      </w:r>
      <w:r w:rsidR="00993933">
        <w:rPr>
          <w:sz w:val="28"/>
        </w:rPr>
        <w:t>Exército</w:t>
      </w:r>
      <w:r w:rsidR="00993933">
        <w:rPr>
          <w:spacing w:val="1"/>
          <w:sz w:val="28"/>
        </w:rPr>
        <w:t xml:space="preserve"> </w:t>
      </w:r>
      <w:r w:rsidR="00993933">
        <w:rPr>
          <w:sz w:val="28"/>
        </w:rPr>
        <w:t>(Gab</w:t>
      </w:r>
      <w:r w:rsidR="00993933">
        <w:rPr>
          <w:spacing w:val="1"/>
          <w:sz w:val="28"/>
        </w:rPr>
        <w:t xml:space="preserve"> </w:t>
      </w:r>
      <w:r w:rsidR="00993933">
        <w:rPr>
          <w:sz w:val="28"/>
        </w:rPr>
        <w:t>Cmt</w:t>
      </w:r>
      <w:r w:rsidR="00993933">
        <w:rPr>
          <w:spacing w:val="1"/>
          <w:sz w:val="28"/>
        </w:rPr>
        <w:t xml:space="preserve"> </w:t>
      </w:r>
      <w:r w:rsidR="00993933">
        <w:rPr>
          <w:sz w:val="28"/>
        </w:rPr>
        <w:t>Ex).</w:t>
      </w:r>
    </w:p>
    <w:p w14:paraId="0C93711C" w14:textId="77777777" w:rsidR="008E2600" w:rsidRDefault="008E2600">
      <w:pPr>
        <w:pStyle w:val="Corpodetexto"/>
        <w:spacing w:before="0"/>
        <w:ind w:left="0"/>
        <w:jc w:val="left"/>
        <w:rPr>
          <w:sz w:val="30"/>
        </w:rPr>
      </w:pPr>
    </w:p>
    <w:p w14:paraId="0F66E610" w14:textId="77777777" w:rsidR="008E2600" w:rsidRDefault="008E2600">
      <w:pPr>
        <w:pStyle w:val="Corpodetexto"/>
        <w:spacing w:before="1"/>
        <w:ind w:left="0"/>
        <w:jc w:val="left"/>
        <w:rPr>
          <w:sz w:val="30"/>
        </w:rPr>
      </w:pPr>
    </w:p>
    <w:p w14:paraId="7994B1B3" w14:textId="77777777" w:rsidR="008E2600" w:rsidRDefault="00993933">
      <w:pPr>
        <w:spacing w:line="322" w:lineRule="exact"/>
        <w:ind w:left="112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VALOR</w:t>
      </w:r>
      <w:r>
        <w:rPr>
          <w:rFonts w:ascii="Arial" w:hAnsi="Arial"/>
          <w:b/>
          <w:spacing w:val="-3"/>
          <w:sz w:val="28"/>
        </w:rPr>
        <w:t xml:space="preserve"> </w:t>
      </w:r>
      <w:r>
        <w:rPr>
          <w:rFonts w:ascii="Arial" w:hAnsi="Arial"/>
          <w:b/>
          <w:sz w:val="28"/>
        </w:rPr>
        <w:t>TOTAL</w:t>
      </w:r>
      <w:r>
        <w:rPr>
          <w:rFonts w:ascii="Arial" w:hAnsi="Arial"/>
          <w:b/>
          <w:spacing w:val="-2"/>
          <w:sz w:val="28"/>
        </w:rPr>
        <w:t xml:space="preserve"> </w:t>
      </w:r>
      <w:r>
        <w:rPr>
          <w:rFonts w:ascii="Arial" w:hAnsi="Arial"/>
          <w:b/>
          <w:sz w:val="28"/>
        </w:rPr>
        <w:t>DA</w:t>
      </w:r>
      <w:r>
        <w:rPr>
          <w:rFonts w:ascii="Arial" w:hAnsi="Arial"/>
          <w:b/>
          <w:spacing w:val="-5"/>
          <w:sz w:val="28"/>
        </w:rPr>
        <w:t xml:space="preserve"> </w:t>
      </w:r>
      <w:r>
        <w:rPr>
          <w:rFonts w:ascii="Arial" w:hAnsi="Arial"/>
          <w:b/>
          <w:sz w:val="28"/>
        </w:rPr>
        <w:t>CONTRATAÇÃO</w:t>
      </w:r>
    </w:p>
    <w:p w14:paraId="58722194" w14:textId="3C5AF841" w:rsidR="008E2600" w:rsidRDefault="00993933" w:rsidP="00AC6215">
      <w:pPr>
        <w:ind w:left="112"/>
        <w:rPr>
          <w:sz w:val="28"/>
        </w:rPr>
      </w:pPr>
      <w:r>
        <w:rPr>
          <w:sz w:val="28"/>
        </w:rPr>
        <w:t>R$</w:t>
      </w:r>
      <w:r>
        <w:rPr>
          <w:spacing w:val="-1"/>
          <w:sz w:val="28"/>
        </w:rPr>
        <w:t xml:space="preserve"> </w:t>
      </w:r>
      <w:r w:rsidR="00AC6215" w:rsidRPr="00AC6215">
        <w:rPr>
          <w:sz w:val="28"/>
        </w:rPr>
        <w:t>3.999.89</w:t>
      </w:r>
      <w:r w:rsidR="0083063F">
        <w:rPr>
          <w:sz w:val="28"/>
        </w:rPr>
        <w:t>3</w:t>
      </w:r>
      <w:r w:rsidR="00AC6215" w:rsidRPr="00AC6215">
        <w:rPr>
          <w:sz w:val="28"/>
        </w:rPr>
        <w:t>,</w:t>
      </w:r>
      <w:r w:rsidR="0083063F">
        <w:rPr>
          <w:sz w:val="28"/>
        </w:rPr>
        <w:t>00</w:t>
      </w:r>
      <w:r w:rsidR="00AC6215" w:rsidRPr="00AC6215">
        <w:rPr>
          <w:sz w:val="28"/>
        </w:rPr>
        <w:t xml:space="preserve"> (TRÊS MILHÕES, NOVECENTOS E NOVENTA E NOVE MIL E OITOCENTOS E</w:t>
      </w:r>
      <w:r w:rsidR="00AC6215">
        <w:rPr>
          <w:sz w:val="28"/>
        </w:rPr>
        <w:t xml:space="preserve"> </w:t>
      </w:r>
      <w:r w:rsidR="00AC6215" w:rsidRPr="00AC6215">
        <w:rPr>
          <w:sz w:val="28"/>
        </w:rPr>
        <w:t xml:space="preserve">NOVENTA E </w:t>
      </w:r>
      <w:r w:rsidR="0083063F">
        <w:rPr>
          <w:sz w:val="28"/>
        </w:rPr>
        <w:t>TRÊS</w:t>
      </w:r>
      <w:r w:rsidR="00AC6215" w:rsidRPr="00AC6215">
        <w:rPr>
          <w:sz w:val="28"/>
        </w:rPr>
        <w:t xml:space="preserve"> REAIS)</w:t>
      </w:r>
    </w:p>
    <w:p w14:paraId="2D7F06DB" w14:textId="77777777" w:rsidR="008E2600" w:rsidRDefault="008E2600">
      <w:pPr>
        <w:pStyle w:val="Corpodetexto"/>
        <w:spacing w:before="0"/>
        <w:ind w:left="0"/>
        <w:jc w:val="left"/>
        <w:rPr>
          <w:sz w:val="30"/>
        </w:rPr>
      </w:pPr>
    </w:p>
    <w:p w14:paraId="7D36BC19" w14:textId="77777777" w:rsidR="008E2600" w:rsidRDefault="008E2600">
      <w:pPr>
        <w:pStyle w:val="Corpodetexto"/>
        <w:spacing w:before="10"/>
        <w:ind w:left="0"/>
        <w:jc w:val="left"/>
        <w:rPr>
          <w:sz w:val="23"/>
        </w:rPr>
      </w:pPr>
    </w:p>
    <w:p w14:paraId="37DB024B" w14:textId="77777777" w:rsidR="008E2600" w:rsidRDefault="00993933">
      <w:pPr>
        <w:ind w:left="112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DATA</w:t>
      </w:r>
      <w:r>
        <w:rPr>
          <w:rFonts w:ascii="Arial" w:hAnsi="Arial"/>
          <w:b/>
          <w:spacing w:val="-4"/>
          <w:sz w:val="32"/>
        </w:rPr>
        <w:t xml:space="preserve"> </w:t>
      </w:r>
      <w:r>
        <w:rPr>
          <w:rFonts w:ascii="Arial" w:hAnsi="Arial"/>
          <w:b/>
          <w:sz w:val="32"/>
        </w:rPr>
        <w:t>DA</w:t>
      </w:r>
      <w:r>
        <w:rPr>
          <w:rFonts w:ascii="Arial" w:hAnsi="Arial"/>
          <w:b/>
          <w:spacing w:val="-4"/>
          <w:sz w:val="32"/>
        </w:rPr>
        <w:t xml:space="preserve"> </w:t>
      </w:r>
      <w:r>
        <w:rPr>
          <w:rFonts w:ascii="Arial" w:hAnsi="Arial"/>
          <w:b/>
          <w:sz w:val="32"/>
        </w:rPr>
        <w:t>SESSÃO PÚBLICA</w:t>
      </w:r>
    </w:p>
    <w:p w14:paraId="67F3D0C9" w14:textId="7AFECAB5" w:rsidR="008E2600" w:rsidRDefault="00993933">
      <w:pPr>
        <w:spacing w:before="1"/>
        <w:ind w:left="112"/>
        <w:rPr>
          <w:sz w:val="28"/>
        </w:rPr>
      </w:pPr>
      <w:r w:rsidRPr="0083063F">
        <w:rPr>
          <w:sz w:val="28"/>
        </w:rPr>
        <w:t xml:space="preserve">Dia </w:t>
      </w:r>
      <w:r w:rsidR="008A1383">
        <w:rPr>
          <w:sz w:val="28"/>
        </w:rPr>
        <w:t>15</w:t>
      </w:r>
      <w:r w:rsidRPr="0083063F">
        <w:rPr>
          <w:sz w:val="28"/>
        </w:rPr>
        <w:t>/</w:t>
      </w:r>
      <w:r w:rsidR="008A1383">
        <w:rPr>
          <w:sz w:val="28"/>
        </w:rPr>
        <w:t>10</w:t>
      </w:r>
      <w:r w:rsidRPr="0083063F">
        <w:rPr>
          <w:sz w:val="28"/>
        </w:rPr>
        <w:t>/202</w:t>
      </w:r>
      <w:r w:rsidR="00D7112D" w:rsidRPr="0083063F">
        <w:rPr>
          <w:sz w:val="28"/>
        </w:rPr>
        <w:t>4</w:t>
      </w:r>
      <w:r w:rsidRPr="0083063F">
        <w:rPr>
          <w:spacing w:val="1"/>
          <w:sz w:val="28"/>
        </w:rPr>
        <w:t xml:space="preserve"> </w:t>
      </w:r>
      <w:r w:rsidRPr="0083063F">
        <w:rPr>
          <w:sz w:val="28"/>
        </w:rPr>
        <w:t>às</w:t>
      </w:r>
      <w:r w:rsidRPr="0083063F">
        <w:rPr>
          <w:spacing w:val="-4"/>
          <w:sz w:val="28"/>
        </w:rPr>
        <w:t xml:space="preserve"> </w:t>
      </w:r>
      <w:r w:rsidR="00B57A74" w:rsidRPr="0083063F">
        <w:rPr>
          <w:sz w:val="28"/>
        </w:rPr>
        <w:t>09</w:t>
      </w:r>
      <w:r w:rsidRPr="0083063F">
        <w:rPr>
          <w:sz w:val="28"/>
        </w:rPr>
        <w:t>:</w:t>
      </w:r>
      <w:r w:rsidR="0083063F" w:rsidRPr="0083063F">
        <w:rPr>
          <w:sz w:val="28"/>
        </w:rPr>
        <w:t>3</w:t>
      </w:r>
      <w:r w:rsidR="00B57A74" w:rsidRPr="0083063F">
        <w:rPr>
          <w:sz w:val="28"/>
        </w:rPr>
        <w:t>0</w:t>
      </w:r>
      <w:r w:rsidR="00D7112D" w:rsidRPr="0083063F">
        <w:rPr>
          <w:sz w:val="28"/>
        </w:rPr>
        <w:t xml:space="preserve"> </w:t>
      </w:r>
      <w:r w:rsidRPr="0083063F">
        <w:rPr>
          <w:sz w:val="28"/>
        </w:rPr>
        <w:t>h</w:t>
      </w:r>
      <w:r w:rsidRPr="0083063F">
        <w:rPr>
          <w:spacing w:val="-2"/>
          <w:sz w:val="28"/>
        </w:rPr>
        <w:t xml:space="preserve"> </w:t>
      </w:r>
      <w:r w:rsidRPr="0083063F">
        <w:rPr>
          <w:sz w:val="28"/>
        </w:rPr>
        <w:t>(horário de</w:t>
      </w:r>
      <w:r w:rsidRPr="0083063F">
        <w:rPr>
          <w:spacing w:val="-4"/>
          <w:sz w:val="28"/>
        </w:rPr>
        <w:t xml:space="preserve"> </w:t>
      </w:r>
      <w:r w:rsidRPr="0083063F">
        <w:rPr>
          <w:sz w:val="28"/>
        </w:rPr>
        <w:t>Brasília)</w:t>
      </w:r>
    </w:p>
    <w:p w14:paraId="0F9D8B2F" w14:textId="77777777" w:rsidR="008E2600" w:rsidRDefault="008E2600">
      <w:pPr>
        <w:pStyle w:val="Corpodetexto"/>
        <w:spacing w:before="0"/>
        <w:ind w:left="0"/>
        <w:jc w:val="left"/>
        <w:rPr>
          <w:sz w:val="30"/>
        </w:rPr>
      </w:pPr>
    </w:p>
    <w:p w14:paraId="29F14D96" w14:textId="77777777" w:rsidR="008E2600" w:rsidRDefault="008E2600">
      <w:pPr>
        <w:pStyle w:val="Corpodetexto"/>
        <w:spacing w:before="10"/>
        <w:ind w:left="0"/>
        <w:jc w:val="left"/>
        <w:rPr>
          <w:sz w:val="27"/>
        </w:rPr>
      </w:pPr>
    </w:p>
    <w:p w14:paraId="293A4038" w14:textId="77777777" w:rsidR="008E2600" w:rsidRDefault="00993933">
      <w:pPr>
        <w:ind w:left="112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CRITÉRIO</w:t>
      </w:r>
      <w:r>
        <w:rPr>
          <w:rFonts w:ascii="Arial" w:hAnsi="Arial"/>
          <w:b/>
          <w:spacing w:val="-3"/>
          <w:sz w:val="32"/>
        </w:rPr>
        <w:t xml:space="preserve"> </w:t>
      </w:r>
      <w:r>
        <w:rPr>
          <w:rFonts w:ascii="Arial" w:hAnsi="Arial"/>
          <w:b/>
          <w:sz w:val="32"/>
        </w:rPr>
        <w:t>DE JULGAMENTO:</w:t>
      </w:r>
    </w:p>
    <w:p w14:paraId="3ABE7E2F" w14:textId="77777777" w:rsidR="008E2600" w:rsidRDefault="00993933">
      <w:pPr>
        <w:spacing w:before="1"/>
        <w:ind w:left="112"/>
        <w:rPr>
          <w:sz w:val="28"/>
        </w:rPr>
      </w:pPr>
      <w:r>
        <w:rPr>
          <w:sz w:val="28"/>
        </w:rPr>
        <w:t>maior desconto</w:t>
      </w:r>
      <w:r>
        <w:rPr>
          <w:spacing w:val="-2"/>
          <w:sz w:val="28"/>
        </w:rPr>
        <w:t xml:space="preserve"> </w:t>
      </w:r>
      <w:r>
        <w:rPr>
          <w:sz w:val="28"/>
        </w:rPr>
        <w:t>por</w:t>
      </w:r>
      <w:r>
        <w:rPr>
          <w:spacing w:val="-2"/>
          <w:sz w:val="28"/>
        </w:rPr>
        <w:t xml:space="preserve"> </w:t>
      </w:r>
      <w:r>
        <w:rPr>
          <w:sz w:val="28"/>
        </w:rPr>
        <w:t>item</w:t>
      </w:r>
    </w:p>
    <w:p w14:paraId="38FBA2BF" w14:textId="77777777" w:rsidR="008E2600" w:rsidRDefault="008E2600">
      <w:pPr>
        <w:pStyle w:val="Corpodetexto"/>
        <w:spacing w:before="11"/>
        <w:ind w:left="0"/>
        <w:jc w:val="left"/>
        <w:rPr>
          <w:sz w:val="25"/>
        </w:rPr>
      </w:pPr>
    </w:p>
    <w:p w14:paraId="289F52C7" w14:textId="77777777" w:rsidR="008E2600" w:rsidRDefault="00993933">
      <w:pPr>
        <w:ind w:left="112"/>
        <w:rPr>
          <w:rFonts w:ascii="Arial"/>
          <w:b/>
          <w:sz w:val="32"/>
        </w:rPr>
      </w:pPr>
      <w:r>
        <w:rPr>
          <w:rFonts w:ascii="Arial"/>
          <w:b/>
          <w:sz w:val="32"/>
        </w:rPr>
        <w:t>MODO</w:t>
      </w:r>
      <w:r>
        <w:rPr>
          <w:rFonts w:ascii="Arial"/>
          <w:b/>
          <w:spacing w:val="-5"/>
          <w:sz w:val="32"/>
        </w:rPr>
        <w:t xml:space="preserve"> </w:t>
      </w:r>
      <w:r>
        <w:rPr>
          <w:rFonts w:ascii="Arial"/>
          <w:b/>
          <w:sz w:val="32"/>
        </w:rPr>
        <w:t>DE</w:t>
      </w:r>
      <w:r>
        <w:rPr>
          <w:rFonts w:ascii="Arial"/>
          <w:b/>
          <w:spacing w:val="-4"/>
          <w:sz w:val="32"/>
        </w:rPr>
        <w:t xml:space="preserve"> </w:t>
      </w:r>
      <w:r>
        <w:rPr>
          <w:rFonts w:ascii="Arial"/>
          <w:b/>
          <w:sz w:val="32"/>
        </w:rPr>
        <w:t>DISPUTA:</w:t>
      </w:r>
    </w:p>
    <w:p w14:paraId="03376A86" w14:textId="77777777" w:rsidR="008E2600" w:rsidRDefault="00993933">
      <w:pPr>
        <w:spacing w:before="1"/>
        <w:ind w:left="112"/>
        <w:rPr>
          <w:sz w:val="28"/>
        </w:rPr>
      </w:pPr>
      <w:r>
        <w:rPr>
          <w:sz w:val="28"/>
        </w:rPr>
        <w:t>Aberto</w:t>
      </w:r>
      <w:r>
        <w:rPr>
          <w:spacing w:val="-2"/>
          <w:sz w:val="28"/>
        </w:rPr>
        <w:t xml:space="preserve"> </w:t>
      </w:r>
      <w:r>
        <w:rPr>
          <w:sz w:val="28"/>
        </w:rPr>
        <w:t>e</w:t>
      </w:r>
      <w:r>
        <w:rPr>
          <w:spacing w:val="-1"/>
          <w:sz w:val="28"/>
        </w:rPr>
        <w:t xml:space="preserve"> </w:t>
      </w:r>
      <w:r>
        <w:rPr>
          <w:sz w:val="28"/>
        </w:rPr>
        <w:t>fechado</w:t>
      </w:r>
    </w:p>
    <w:p w14:paraId="7FFE3C11" w14:textId="77777777" w:rsidR="008E2600" w:rsidRDefault="008E2600">
      <w:pPr>
        <w:pStyle w:val="Corpodetexto"/>
        <w:spacing w:before="10"/>
        <w:ind w:left="0"/>
        <w:jc w:val="left"/>
        <w:rPr>
          <w:sz w:val="25"/>
        </w:rPr>
      </w:pPr>
    </w:p>
    <w:p w14:paraId="57534A85" w14:textId="77777777" w:rsidR="008E2600" w:rsidRDefault="00993933">
      <w:pPr>
        <w:ind w:left="112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PREFERÊNCIA</w:t>
      </w:r>
      <w:r>
        <w:rPr>
          <w:rFonts w:ascii="Arial" w:hAnsi="Arial"/>
          <w:b/>
          <w:spacing w:val="-10"/>
          <w:sz w:val="32"/>
        </w:rPr>
        <w:t xml:space="preserve"> </w:t>
      </w:r>
      <w:r>
        <w:rPr>
          <w:rFonts w:ascii="Arial" w:hAnsi="Arial"/>
          <w:b/>
          <w:sz w:val="32"/>
        </w:rPr>
        <w:t>ME/EPP/EQUIPARADAS</w:t>
      </w:r>
    </w:p>
    <w:p w14:paraId="315EA1EA" w14:textId="77777777" w:rsidR="008E2600" w:rsidRDefault="00993933">
      <w:pPr>
        <w:ind w:left="112"/>
        <w:rPr>
          <w:rFonts w:ascii="Arial" w:hAnsi="Arial"/>
          <w:b/>
          <w:sz w:val="26"/>
        </w:rPr>
      </w:pPr>
      <w:r>
        <w:rPr>
          <w:rFonts w:ascii="Arial" w:hAnsi="Arial"/>
          <w:b/>
          <w:sz w:val="26"/>
        </w:rPr>
        <w:t>NÃO</w:t>
      </w:r>
    </w:p>
    <w:p w14:paraId="1676606F" w14:textId="77777777" w:rsidR="008E2600" w:rsidRDefault="008E2600">
      <w:pPr>
        <w:rPr>
          <w:rFonts w:ascii="Arial" w:hAnsi="Arial"/>
          <w:sz w:val="26"/>
        </w:rPr>
        <w:sectPr w:rsidR="008E2600">
          <w:type w:val="continuous"/>
          <w:pgSz w:w="11910" w:h="16840"/>
          <w:pgMar w:top="1580" w:right="1020" w:bottom="280" w:left="1020" w:header="720" w:footer="720" w:gutter="0"/>
          <w:cols w:space="720"/>
        </w:sectPr>
      </w:pPr>
    </w:p>
    <w:p w14:paraId="565E2E4E" w14:textId="77777777" w:rsidR="008E2600" w:rsidRDefault="00993933">
      <w:pPr>
        <w:spacing w:before="85"/>
        <w:ind w:left="112"/>
      </w:pPr>
      <w:r>
        <w:rPr>
          <w:color w:val="365F91"/>
        </w:rPr>
        <w:lastRenderedPageBreak/>
        <w:t>Sumário</w:t>
      </w:r>
    </w:p>
    <w:sdt>
      <w:sdtPr>
        <w:id w:val="377744885"/>
        <w:docPartObj>
          <w:docPartGallery w:val="Table of Contents"/>
          <w:docPartUnique/>
        </w:docPartObj>
      </w:sdtPr>
      <w:sdtEndPr/>
      <w:sdtContent>
        <w:p w14:paraId="76235813" w14:textId="77777777" w:rsidR="008E2600" w:rsidRDefault="00DD2AED">
          <w:pPr>
            <w:pStyle w:val="Sumrio1"/>
            <w:numPr>
              <w:ilvl w:val="0"/>
              <w:numId w:val="4"/>
            </w:numPr>
            <w:tabs>
              <w:tab w:val="left" w:pos="540"/>
              <w:tab w:val="left" w:pos="541"/>
              <w:tab w:val="left" w:leader="dot" w:pos="9633"/>
            </w:tabs>
            <w:spacing w:before="296"/>
            <w:ind w:hanging="429"/>
          </w:pPr>
          <w:hyperlink w:anchor="_bookmark0" w:history="1">
            <w:r w:rsidR="00993933">
              <w:t>DO</w:t>
            </w:r>
            <w:r w:rsidR="00993933">
              <w:rPr>
                <w:spacing w:val="-2"/>
              </w:rPr>
              <w:t xml:space="preserve"> </w:t>
            </w:r>
            <w:r w:rsidR="00993933">
              <w:t>OBJETO</w:t>
            </w:r>
            <w:r w:rsidR="00993933">
              <w:tab/>
              <w:t>3</w:t>
            </w:r>
          </w:hyperlink>
        </w:p>
        <w:p w14:paraId="44F6C6C4" w14:textId="77777777" w:rsidR="008E2600" w:rsidRDefault="00DD2AED">
          <w:pPr>
            <w:pStyle w:val="Sumrio1"/>
            <w:numPr>
              <w:ilvl w:val="0"/>
              <w:numId w:val="4"/>
            </w:numPr>
            <w:tabs>
              <w:tab w:val="left" w:pos="540"/>
              <w:tab w:val="left" w:pos="541"/>
              <w:tab w:val="left" w:leader="dot" w:pos="9633"/>
            </w:tabs>
            <w:ind w:hanging="429"/>
          </w:pPr>
          <w:hyperlink w:anchor="_bookmark1" w:history="1">
            <w:r w:rsidR="00993933">
              <w:t>DO</w:t>
            </w:r>
            <w:r w:rsidR="00993933">
              <w:rPr>
                <w:spacing w:val="-2"/>
              </w:rPr>
              <w:t xml:space="preserve"> </w:t>
            </w:r>
            <w:r w:rsidR="00993933">
              <w:t>REGISTRO</w:t>
            </w:r>
            <w:r w:rsidR="00993933">
              <w:rPr>
                <w:spacing w:val="-1"/>
              </w:rPr>
              <w:t xml:space="preserve"> </w:t>
            </w:r>
            <w:r w:rsidR="00993933">
              <w:t>DE</w:t>
            </w:r>
            <w:r w:rsidR="00993933">
              <w:rPr>
                <w:spacing w:val="-2"/>
              </w:rPr>
              <w:t xml:space="preserve"> </w:t>
            </w:r>
            <w:r w:rsidR="00993933">
              <w:t>PREÇOS</w:t>
            </w:r>
            <w:r w:rsidR="00993933">
              <w:tab/>
              <w:t>3</w:t>
            </w:r>
          </w:hyperlink>
        </w:p>
        <w:p w14:paraId="4A341C67" w14:textId="77777777" w:rsidR="008E2600" w:rsidRDefault="00DD2AED">
          <w:pPr>
            <w:pStyle w:val="Sumrio1"/>
            <w:numPr>
              <w:ilvl w:val="0"/>
              <w:numId w:val="4"/>
            </w:numPr>
            <w:tabs>
              <w:tab w:val="left" w:pos="540"/>
              <w:tab w:val="left" w:pos="541"/>
              <w:tab w:val="left" w:leader="dot" w:pos="9633"/>
            </w:tabs>
            <w:spacing w:before="98"/>
            <w:ind w:hanging="429"/>
          </w:pPr>
          <w:hyperlink w:anchor="_bookmark2" w:history="1">
            <w:r w:rsidR="00993933">
              <w:t>DA</w:t>
            </w:r>
            <w:r w:rsidR="00993933">
              <w:rPr>
                <w:spacing w:val="-2"/>
              </w:rPr>
              <w:t xml:space="preserve"> </w:t>
            </w:r>
            <w:r w:rsidR="00993933">
              <w:t>PARTICIPAÇÃO</w:t>
            </w:r>
            <w:r w:rsidR="00993933">
              <w:rPr>
                <w:spacing w:val="-2"/>
              </w:rPr>
              <w:t xml:space="preserve"> </w:t>
            </w:r>
            <w:r w:rsidR="00993933">
              <w:t>NA</w:t>
            </w:r>
            <w:r w:rsidR="00993933">
              <w:rPr>
                <w:spacing w:val="-1"/>
              </w:rPr>
              <w:t xml:space="preserve"> </w:t>
            </w:r>
            <w:r w:rsidR="00993933">
              <w:t>LICITAÇÃO</w:t>
            </w:r>
            <w:r w:rsidR="00993933">
              <w:tab/>
              <w:t>3</w:t>
            </w:r>
          </w:hyperlink>
        </w:p>
        <w:p w14:paraId="4C327508" w14:textId="77777777" w:rsidR="008E2600" w:rsidRDefault="00DD2AED">
          <w:pPr>
            <w:pStyle w:val="Sumrio1"/>
            <w:numPr>
              <w:ilvl w:val="0"/>
              <w:numId w:val="4"/>
            </w:numPr>
            <w:tabs>
              <w:tab w:val="left" w:pos="540"/>
              <w:tab w:val="left" w:pos="541"/>
              <w:tab w:val="left" w:leader="dot" w:pos="9633"/>
            </w:tabs>
            <w:ind w:hanging="429"/>
          </w:pPr>
          <w:hyperlink w:anchor="_bookmark8" w:history="1">
            <w:r w:rsidR="00993933">
              <w:t>DA</w:t>
            </w:r>
            <w:r w:rsidR="00993933">
              <w:rPr>
                <w:spacing w:val="-1"/>
              </w:rPr>
              <w:t xml:space="preserve"> </w:t>
            </w:r>
            <w:r w:rsidR="00993933">
              <w:t>APRESENTAÇÃO DA</w:t>
            </w:r>
            <w:r w:rsidR="00993933">
              <w:rPr>
                <w:spacing w:val="-1"/>
              </w:rPr>
              <w:t xml:space="preserve"> </w:t>
            </w:r>
            <w:r w:rsidR="00993933">
              <w:t>PROPOSTA</w:t>
            </w:r>
            <w:r w:rsidR="00993933">
              <w:rPr>
                <w:spacing w:val="-3"/>
              </w:rPr>
              <w:t xml:space="preserve"> </w:t>
            </w:r>
            <w:r w:rsidR="00993933">
              <w:t>E</w:t>
            </w:r>
            <w:r w:rsidR="00993933">
              <w:rPr>
                <w:spacing w:val="-3"/>
              </w:rPr>
              <w:t xml:space="preserve"> </w:t>
            </w:r>
            <w:r w:rsidR="00993933">
              <w:t>DOS</w:t>
            </w:r>
            <w:r w:rsidR="00993933">
              <w:rPr>
                <w:spacing w:val="-3"/>
              </w:rPr>
              <w:t xml:space="preserve"> </w:t>
            </w:r>
            <w:r w:rsidR="00993933">
              <w:t>DOCUMENTOS</w:t>
            </w:r>
            <w:r w:rsidR="00993933">
              <w:rPr>
                <w:spacing w:val="-3"/>
              </w:rPr>
              <w:t xml:space="preserve"> </w:t>
            </w:r>
            <w:r w:rsidR="00993933">
              <w:t>DE</w:t>
            </w:r>
            <w:r w:rsidR="00993933">
              <w:rPr>
                <w:spacing w:val="-1"/>
              </w:rPr>
              <w:t xml:space="preserve"> </w:t>
            </w:r>
            <w:r w:rsidR="00993933">
              <w:t>HABILITAÇÃO</w:t>
            </w:r>
            <w:r w:rsidR="00993933">
              <w:tab/>
              <w:t>5</w:t>
            </w:r>
          </w:hyperlink>
        </w:p>
        <w:p w14:paraId="46C09709" w14:textId="77777777" w:rsidR="008E2600" w:rsidRDefault="00DD2AED">
          <w:pPr>
            <w:pStyle w:val="Sumrio1"/>
            <w:numPr>
              <w:ilvl w:val="0"/>
              <w:numId w:val="4"/>
            </w:numPr>
            <w:tabs>
              <w:tab w:val="left" w:pos="540"/>
              <w:tab w:val="left" w:pos="541"/>
              <w:tab w:val="left" w:leader="dot" w:pos="9633"/>
            </w:tabs>
            <w:spacing w:before="99"/>
            <w:ind w:hanging="429"/>
          </w:pPr>
          <w:hyperlink w:anchor="_bookmark12" w:history="1">
            <w:r w:rsidR="00993933">
              <w:t>DO</w:t>
            </w:r>
            <w:r w:rsidR="00993933">
              <w:rPr>
                <w:spacing w:val="-2"/>
              </w:rPr>
              <w:t xml:space="preserve"> </w:t>
            </w:r>
            <w:r w:rsidR="00993933">
              <w:t>PREENCHIMENTO</w:t>
            </w:r>
            <w:r w:rsidR="00993933">
              <w:rPr>
                <w:spacing w:val="-2"/>
              </w:rPr>
              <w:t xml:space="preserve"> </w:t>
            </w:r>
            <w:r w:rsidR="00993933">
              <w:t>DA PROPOSTA</w:t>
            </w:r>
            <w:r w:rsidR="00993933">
              <w:tab/>
              <w:t>7</w:t>
            </w:r>
          </w:hyperlink>
        </w:p>
        <w:p w14:paraId="656F1A05" w14:textId="77777777" w:rsidR="008E2600" w:rsidRDefault="00DD2AED">
          <w:pPr>
            <w:pStyle w:val="Sumrio1"/>
            <w:numPr>
              <w:ilvl w:val="0"/>
              <w:numId w:val="4"/>
            </w:numPr>
            <w:tabs>
              <w:tab w:val="left" w:pos="540"/>
              <w:tab w:val="left" w:pos="541"/>
              <w:tab w:val="left" w:leader="dot" w:pos="9520"/>
            </w:tabs>
            <w:spacing w:before="101" w:line="343" w:lineRule="auto"/>
            <w:ind w:left="112" w:right="120" w:firstLine="0"/>
          </w:pPr>
          <w:hyperlink w:anchor="_bookmark13" w:history="1">
            <w:r w:rsidR="00993933">
              <w:rPr>
                <w:w w:val="95"/>
              </w:rPr>
              <w:t>DA</w:t>
            </w:r>
            <w:r w:rsidR="00993933">
              <w:rPr>
                <w:spacing w:val="38"/>
                <w:w w:val="95"/>
              </w:rPr>
              <w:t xml:space="preserve"> </w:t>
            </w:r>
            <w:r w:rsidR="00993933">
              <w:rPr>
                <w:w w:val="95"/>
              </w:rPr>
              <w:t>ABERTURA</w:t>
            </w:r>
            <w:r w:rsidR="00993933">
              <w:rPr>
                <w:spacing w:val="36"/>
                <w:w w:val="95"/>
              </w:rPr>
              <w:t xml:space="preserve"> </w:t>
            </w:r>
            <w:r w:rsidR="00993933">
              <w:rPr>
                <w:w w:val="95"/>
              </w:rPr>
              <w:t>DA</w:t>
            </w:r>
            <w:r w:rsidR="00993933">
              <w:rPr>
                <w:spacing w:val="35"/>
                <w:w w:val="95"/>
              </w:rPr>
              <w:t xml:space="preserve"> </w:t>
            </w:r>
            <w:r w:rsidR="00993933">
              <w:rPr>
                <w:w w:val="95"/>
              </w:rPr>
              <w:t>SESSÃO,</w:t>
            </w:r>
            <w:r w:rsidR="00993933">
              <w:rPr>
                <w:spacing w:val="36"/>
                <w:w w:val="95"/>
              </w:rPr>
              <w:t xml:space="preserve"> </w:t>
            </w:r>
            <w:r w:rsidR="00993933">
              <w:rPr>
                <w:w w:val="95"/>
              </w:rPr>
              <w:t>CLASSIFICAÇÃO</w:t>
            </w:r>
            <w:r w:rsidR="00993933">
              <w:rPr>
                <w:spacing w:val="37"/>
                <w:w w:val="95"/>
              </w:rPr>
              <w:t xml:space="preserve"> </w:t>
            </w:r>
            <w:r w:rsidR="00993933">
              <w:rPr>
                <w:w w:val="95"/>
              </w:rPr>
              <w:t>DAS</w:t>
            </w:r>
            <w:r w:rsidR="00993933">
              <w:rPr>
                <w:spacing w:val="36"/>
                <w:w w:val="95"/>
              </w:rPr>
              <w:t xml:space="preserve"> </w:t>
            </w:r>
            <w:r w:rsidR="00993933">
              <w:rPr>
                <w:w w:val="95"/>
              </w:rPr>
              <w:t>PROPOSTAS</w:t>
            </w:r>
            <w:r w:rsidR="00993933">
              <w:rPr>
                <w:spacing w:val="39"/>
                <w:w w:val="95"/>
              </w:rPr>
              <w:t xml:space="preserve"> </w:t>
            </w:r>
            <w:r w:rsidR="00993933">
              <w:rPr>
                <w:w w:val="95"/>
              </w:rPr>
              <w:t>E</w:t>
            </w:r>
            <w:r w:rsidR="00993933">
              <w:rPr>
                <w:spacing w:val="33"/>
                <w:w w:val="95"/>
              </w:rPr>
              <w:t xml:space="preserve"> </w:t>
            </w:r>
            <w:r w:rsidR="00993933">
              <w:rPr>
                <w:w w:val="95"/>
              </w:rPr>
              <w:t>FORMULAÇÃO</w:t>
            </w:r>
            <w:r w:rsidR="00993933">
              <w:rPr>
                <w:spacing w:val="38"/>
                <w:w w:val="95"/>
              </w:rPr>
              <w:t xml:space="preserve"> </w:t>
            </w:r>
            <w:r w:rsidR="00993933">
              <w:rPr>
                <w:w w:val="95"/>
              </w:rPr>
              <w:t>DE</w:t>
            </w:r>
            <w:r w:rsidR="00993933">
              <w:rPr>
                <w:spacing w:val="38"/>
                <w:w w:val="95"/>
              </w:rPr>
              <w:t xml:space="preserve"> </w:t>
            </w:r>
            <w:r w:rsidR="00993933">
              <w:rPr>
                <w:w w:val="95"/>
              </w:rPr>
              <w:t>LANCES</w:t>
            </w:r>
            <w:r w:rsidR="00993933">
              <w:rPr>
                <w:spacing w:val="-3"/>
                <w:w w:val="95"/>
              </w:rPr>
              <w:t xml:space="preserve"> </w:t>
            </w:r>
            <w:r w:rsidR="00993933">
              <w:rPr>
                <w:w w:val="95"/>
              </w:rPr>
              <w:t>.</w:t>
            </w:r>
            <w:r w:rsidR="00993933">
              <w:rPr>
                <w:spacing w:val="32"/>
                <w:w w:val="95"/>
              </w:rPr>
              <w:t xml:space="preserve"> </w:t>
            </w:r>
            <w:r w:rsidR="00993933">
              <w:rPr>
                <w:w w:val="95"/>
              </w:rPr>
              <w:t>7</w:t>
            </w:r>
          </w:hyperlink>
          <w:r w:rsidR="00993933">
            <w:rPr>
              <w:spacing w:val="-49"/>
              <w:w w:val="95"/>
            </w:rPr>
            <w:t xml:space="preserve"> </w:t>
          </w:r>
          <w:hyperlink w:anchor="_bookmark15" w:history="1">
            <w:r w:rsidR="00993933">
              <w:t>7.</w:t>
            </w:r>
            <w:r w:rsidR="00993933">
              <w:tab/>
              <w:t>DA</w:t>
            </w:r>
            <w:r w:rsidR="00993933">
              <w:rPr>
                <w:spacing w:val="-2"/>
              </w:rPr>
              <w:t xml:space="preserve"> </w:t>
            </w:r>
            <w:r w:rsidR="00993933">
              <w:t>FASE</w:t>
            </w:r>
            <w:r w:rsidR="00993933">
              <w:rPr>
                <w:spacing w:val="-2"/>
              </w:rPr>
              <w:t xml:space="preserve"> </w:t>
            </w:r>
            <w:r w:rsidR="00993933">
              <w:t>DE</w:t>
            </w:r>
            <w:r w:rsidR="00993933">
              <w:rPr>
                <w:spacing w:val="-2"/>
              </w:rPr>
              <w:t xml:space="preserve"> </w:t>
            </w:r>
            <w:r w:rsidR="00993933">
              <w:t>JULGAMENTO</w:t>
            </w:r>
            <w:r w:rsidR="00993933">
              <w:tab/>
            </w:r>
            <w:r w:rsidR="00993933">
              <w:rPr>
                <w:spacing w:val="-1"/>
              </w:rPr>
              <w:t>11</w:t>
            </w:r>
          </w:hyperlink>
        </w:p>
        <w:p w14:paraId="72462547" w14:textId="77777777" w:rsidR="008E2600" w:rsidRDefault="00DD2AED">
          <w:pPr>
            <w:pStyle w:val="Sumrio1"/>
            <w:numPr>
              <w:ilvl w:val="0"/>
              <w:numId w:val="3"/>
            </w:numPr>
            <w:tabs>
              <w:tab w:val="left" w:pos="540"/>
              <w:tab w:val="left" w:pos="541"/>
              <w:tab w:val="left" w:leader="dot" w:pos="9520"/>
            </w:tabs>
            <w:spacing w:before="2"/>
            <w:ind w:hanging="429"/>
          </w:pPr>
          <w:hyperlink w:anchor="_bookmark16" w:history="1">
            <w:r w:rsidR="00993933">
              <w:t>DA</w:t>
            </w:r>
            <w:r w:rsidR="00993933">
              <w:rPr>
                <w:spacing w:val="-2"/>
              </w:rPr>
              <w:t xml:space="preserve"> </w:t>
            </w:r>
            <w:r w:rsidR="00993933">
              <w:t>FASE</w:t>
            </w:r>
            <w:r w:rsidR="00993933">
              <w:rPr>
                <w:spacing w:val="-1"/>
              </w:rPr>
              <w:t xml:space="preserve"> </w:t>
            </w:r>
            <w:r w:rsidR="00993933">
              <w:t>DE</w:t>
            </w:r>
            <w:r w:rsidR="00993933">
              <w:rPr>
                <w:spacing w:val="-1"/>
              </w:rPr>
              <w:t xml:space="preserve"> </w:t>
            </w:r>
            <w:r w:rsidR="00993933">
              <w:t>HABILITAÇÃO</w:t>
            </w:r>
            <w:r w:rsidR="00993933">
              <w:tab/>
              <w:t>13</w:t>
            </w:r>
          </w:hyperlink>
        </w:p>
        <w:p w14:paraId="0811117A" w14:textId="77777777" w:rsidR="008E2600" w:rsidRDefault="00DD2AED">
          <w:pPr>
            <w:pStyle w:val="Sumrio1"/>
            <w:numPr>
              <w:ilvl w:val="0"/>
              <w:numId w:val="3"/>
            </w:numPr>
            <w:tabs>
              <w:tab w:val="left" w:pos="540"/>
              <w:tab w:val="left" w:pos="541"/>
              <w:tab w:val="left" w:leader="dot" w:pos="9520"/>
            </w:tabs>
            <w:spacing w:before="99"/>
            <w:ind w:hanging="429"/>
          </w:pPr>
          <w:hyperlink w:anchor="_bookmark19" w:history="1">
            <w:r w:rsidR="00993933">
              <w:t>DA ATA</w:t>
            </w:r>
            <w:r w:rsidR="00993933">
              <w:rPr>
                <w:spacing w:val="-2"/>
              </w:rPr>
              <w:t xml:space="preserve"> </w:t>
            </w:r>
            <w:r w:rsidR="00993933">
              <w:t>DE</w:t>
            </w:r>
            <w:r w:rsidR="00993933">
              <w:rPr>
                <w:spacing w:val="-1"/>
              </w:rPr>
              <w:t xml:space="preserve"> </w:t>
            </w:r>
            <w:r w:rsidR="00993933">
              <w:t>REGISTRO</w:t>
            </w:r>
            <w:r w:rsidR="00993933">
              <w:rPr>
                <w:spacing w:val="-1"/>
              </w:rPr>
              <w:t xml:space="preserve"> </w:t>
            </w:r>
            <w:r w:rsidR="00993933">
              <w:t>DE</w:t>
            </w:r>
            <w:r w:rsidR="00993933">
              <w:rPr>
                <w:spacing w:val="-2"/>
              </w:rPr>
              <w:t xml:space="preserve"> </w:t>
            </w:r>
            <w:r w:rsidR="00993933">
              <w:t>PREÇOS</w:t>
            </w:r>
            <w:r w:rsidR="00993933">
              <w:tab/>
              <w:t>15</w:t>
            </w:r>
          </w:hyperlink>
        </w:p>
        <w:p w14:paraId="11D83264" w14:textId="77777777" w:rsidR="008E2600" w:rsidRDefault="00DD2AED">
          <w:pPr>
            <w:pStyle w:val="Sumrio1"/>
            <w:numPr>
              <w:ilvl w:val="0"/>
              <w:numId w:val="3"/>
            </w:numPr>
            <w:tabs>
              <w:tab w:val="left" w:pos="541"/>
              <w:tab w:val="left" w:leader="dot" w:pos="9520"/>
            </w:tabs>
            <w:ind w:hanging="429"/>
          </w:pPr>
          <w:hyperlink w:anchor="_bookmark20" w:history="1">
            <w:r w:rsidR="00993933">
              <w:t>DA</w:t>
            </w:r>
            <w:r w:rsidR="00993933">
              <w:rPr>
                <w:spacing w:val="-3"/>
              </w:rPr>
              <w:t xml:space="preserve"> </w:t>
            </w:r>
            <w:r w:rsidR="00993933">
              <w:t>FORMAÇÃO</w:t>
            </w:r>
            <w:r w:rsidR="00993933">
              <w:rPr>
                <w:spacing w:val="-1"/>
              </w:rPr>
              <w:t xml:space="preserve"> </w:t>
            </w:r>
            <w:r w:rsidR="00993933">
              <w:t>DO</w:t>
            </w:r>
            <w:r w:rsidR="00993933">
              <w:rPr>
                <w:spacing w:val="-1"/>
              </w:rPr>
              <w:t xml:space="preserve"> </w:t>
            </w:r>
            <w:r w:rsidR="00993933">
              <w:t>CADASTRO</w:t>
            </w:r>
            <w:r w:rsidR="00993933">
              <w:rPr>
                <w:spacing w:val="-1"/>
              </w:rPr>
              <w:t xml:space="preserve"> </w:t>
            </w:r>
            <w:r w:rsidR="00993933">
              <w:t>DE</w:t>
            </w:r>
            <w:r w:rsidR="00993933">
              <w:rPr>
                <w:spacing w:val="-2"/>
              </w:rPr>
              <w:t xml:space="preserve"> </w:t>
            </w:r>
            <w:r w:rsidR="00993933">
              <w:t>RESERVA</w:t>
            </w:r>
            <w:r w:rsidR="00993933">
              <w:tab/>
              <w:t>16</w:t>
            </w:r>
          </w:hyperlink>
        </w:p>
        <w:p w14:paraId="2E11DB3B" w14:textId="77777777" w:rsidR="008E2600" w:rsidRDefault="00DD2AED">
          <w:pPr>
            <w:pStyle w:val="Sumrio1"/>
            <w:numPr>
              <w:ilvl w:val="0"/>
              <w:numId w:val="3"/>
            </w:numPr>
            <w:tabs>
              <w:tab w:val="left" w:pos="541"/>
              <w:tab w:val="left" w:leader="dot" w:pos="9520"/>
            </w:tabs>
            <w:spacing w:before="98"/>
            <w:ind w:hanging="429"/>
          </w:pPr>
          <w:hyperlink w:anchor="_bookmark21" w:history="1">
            <w:r w:rsidR="00993933">
              <w:t>DOS</w:t>
            </w:r>
            <w:r w:rsidR="00993933">
              <w:rPr>
                <w:spacing w:val="-3"/>
              </w:rPr>
              <w:t xml:space="preserve"> </w:t>
            </w:r>
            <w:r w:rsidR="00993933">
              <w:t>RECURSOS</w:t>
            </w:r>
            <w:r w:rsidR="00993933">
              <w:tab/>
              <w:t>17</w:t>
            </w:r>
          </w:hyperlink>
        </w:p>
        <w:p w14:paraId="7E14230C" w14:textId="77777777" w:rsidR="008E2600" w:rsidRDefault="00DD2AED">
          <w:pPr>
            <w:pStyle w:val="Sumrio1"/>
            <w:numPr>
              <w:ilvl w:val="0"/>
              <w:numId w:val="3"/>
            </w:numPr>
            <w:tabs>
              <w:tab w:val="left" w:pos="541"/>
              <w:tab w:val="left" w:leader="dot" w:pos="9520"/>
            </w:tabs>
            <w:ind w:hanging="429"/>
          </w:pPr>
          <w:hyperlink w:anchor="_bookmark22" w:history="1">
            <w:r w:rsidR="00993933">
              <w:t>DAS</w:t>
            </w:r>
            <w:r w:rsidR="00993933">
              <w:rPr>
                <w:spacing w:val="-1"/>
              </w:rPr>
              <w:t xml:space="preserve"> </w:t>
            </w:r>
            <w:r w:rsidR="00993933">
              <w:t>INFRAÇÕES</w:t>
            </w:r>
            <w:r w:rsidR="00993933">
              <w:rPr>
                <w:spacing w:val="-2"/>
              </w:rPr>
              <w:t xml:space="preserve"> </w:t>
            </w:r>
            <w:r w:rsidR="00993933">
              <w:t>ADMINISTRATIVAS</w:t>
            </w:r>
            <w:r w:rsidR="00993933">
              <w:rPr>
                <w:spacing w:val="-1"/>
              </w:rPr>
              <w:t xml:space="preserve"> </w:t>
            </w:r>
            <w:r w:rsidR="00993933">
              <w:t>E SANÇÕES</w:t>
            </w:r>
            <w:r w:rsidR="00993933">
              <w:tab/>
              <w:t>17</w:t>
            </w:r>
          </w:hyperlink>
        </w:p>
        <w:p w14:paraId="65918189" w14:textId="77777777" w:rsidR="008E2600" w:rsidRDefault="00DD2AED">
          <w:pPr>
            <w:pStyle w:val="Sumrio1"/>
            <w:numPr>
              <w:ilvl w:val="0"/>
              <w:numId w:val="3"/>
            </w:numPr>
            <w:tabs>
              <w:tab w:val="left" w:pos="541"/>
              <w:tab w:val="left" w:leader="dot" w:pos="9520"/>
            </w:tabs>
            <w:spacing w:before="99"/>
            <w:ind w:hanging="429"/>
          </w:pPr>
          <w:hyperlink w:anchor="_bookmark31" w:history="1">
            <w:r w:rsidR="00993933">
              <w:t>DA</w:t>
            </w:r>
            <w:r w:rsidR="00993933">
              <w:rPr>
                <w:spacing w:val="-3"/>
              </w:rPr>
              <w:t xml:space="preserve"> </w:t>
            </w:r>
            <w:r w:rsidR="00993933">
              <w:t>IMPUGNAÇÃO</w:t>
            </w:r>
            <w:r w:rsidR="00993933">
              <w:rPr>
                <w:spacing w:val="-1"/>
              </w:rPr>
              <w:t xml:space="preserve"> </w:t>
            </w:r>
            <w:r w:rsidR="00993933">
              <w:t>AO EDITAL</w:t>
            </w:r>
            <w:r w:rsidR="00993933">
              <w:rPr>
                <w:spacing w:val="-2"/>
              </w:rPr>
              <w:t xml:space="preserve"> </w:t>
            </w:r>
            <w:r w:rsidR="00993933">
              <w:t>E</w:t>
            </w:r>
            <w:r w:rsidR="00993933">
              <w:rPr>
                <w:spacing w:val="-4"/>
              </w:rPr>
              <w:t xml:space="preserve"> </w:t>
            </w:r>
            <w:r w:rsidR="00993933">
              <w:t>DO</w:t>
            </w:r>
            <w:r w:rsidR="00993933">
              <w:rPr>
                <w:spacing w:val="-1"/>
              </w:rPr>
              <w:t xml:space="preserve"> </w:t>
            </w:r>
            <w:r w:rsidR="00993933">
              <w:t>PEDIDO</w:t>
            </w:r>
            <w:r w:rsidR="00993933">
              <w:rPr>
                <w:spacing w:val="-2"/>
              </w:rPr>
              <w:t xml:space="preserve"> </w:t>
            </w:r>
            <w:r w:rsidR="00993933">
              <w:t>DE ESCLARECIMENTO</w:t>
            </w:r>
            <w:r w:rsidR="00993933">
              <w:tab/>
              <w:t>20</w:t>
            </w:r>
          </w:hyperlink>
        </w:p>
        <w:p w14:paraId="1A23607B" w14:textId="77777777" w:rsidR="008E2600" w:rsidRDefault="00DD2AED">
          <w:pPr>
            <w:pStyle w:val="Sumrio1"/>
            <w:numPr>
              <w:ilvl w:val="0"/>
              <w:numId w:val="3"/>
            </w:numPr>
            <w:tabs>
              <w:tab w:val="left" w:pos="541"/>
              <w:tab w:val="left" w:leader="dot" w:pos="9520"/>
            </w:tabs>
            <w:spacing w:before="101"/>
            <w:ind w:hanging="429"/>
          </w:pPr>
          <w:hyperlink w:anchor="_bookmark32" w:history="1">
            <w:r w:rsidR="00993933">
              <w:t>DAS</w:t>
            </w:r>
            <w:r w:rsidR="00993933">
              <w:rPr>
                <w:spacing w:val="-1"/>
              </w:rPr>
              <w:t xml:space="preserve"> </w:t>
            </w:r>
            <w:r w:rsidR="00993933">
              <w:t>DISPOSIÇÕES</w:t>
            </w:r>
            <w:r w:rsidR="00993933">
              <w:rPr>
                <w:spacing w:val="-3"/>
              </w:rPr>
              <w:t xml:space="preserve"> </w:t>
            </w:r>
            <w:r w:rsidR="00993933">
              <w:t>GERAIS</w:t>
            </w:r>
            <w:r w:rsidR="00993933">
              <w:tab/>
              <w:t>20</w:t>
            </w:r>
          </w:hyperlink>
        </w:p>
      </w:sdtContent>
    </w:sdt>
    <w:p w14:paraId="5A38FDE3" w14:textId="77777777" w:rsidR="008E2600" w:rsidRDefault="008E2600">
      <w:pPr>
        <w:sectPr w:rsidR="008E2600">
          <w:headerReference w:type="default" r:id="rId9"/>
          <w:footerReference w:type="default" r:id="rId10"/>
          <w:pgSz w:w="11910" w:h="16840"/>
          <w:pgMar w:top="1420" w:right="1020" w:bottom="1700" w:left="1020" w:header="712" w:footer="1513" w:gutter="0"/>
          <w:pgNumType w:start="2"/>
          <w:cols w:space="720"/>
        </w:sectPr>
      </w:pPr>
    </w:p>
    <w:p w14:paraId="5770D7F0" w14:textId="77777777" w:rsidR="008E2600" w:rsidRDefault="008E2600">
      <w:pPr>
        <w:pStyle w:val="Corpodetexto"/>
        <w:spacing w:before="8"/>
        <w:ind w:left="0"/>
        <w:jc w:val="left"/>
        <w:rPr>
          <w:sz w:val="7"/>
        </w:rPr>
      </w:pPr>
    </w:p>
    <w:p w14:paraId="1F18F04D" w14:textId="77777777" w:rsidR="008E2600" w:rsidRDefault="00993933">
      <w:pPr>
        <w:pStyle w:val="Corpodetexto"/>
        <w:spacing w:before="0"/>
        <w:ind w:left="4363"/>
        <w:jc w:val="left"/>
      </w:pPr>
      <w:r>
        <w:rPr>
          <w:noProof/>
          <w:lang w:val="pt-BR" w:eastAsia="pt-BR"/>
        </w:rPr>
        <w:drawing>
          <wp:inline distT="0" distB="0" distL="0" distR="0" wp14:anchorId="34CF2041" wp14:editId="091536EE">
            <wp:extent cx="719327" cy="719327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327" cy="7193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C772D9" w14:textId="77777777" w:rsidR="008E2600" w:rsidRDefault="00993933">
      <w:pPr>
        <w:spacing w:before="5"/>
        <w:ind w:left="3713" w:right="3717" w:firstLine="2"/>
        <w:jc w:val="center"/>
        <w:rPr>
          <w:rFonts w:ascii="Calibri" w:hAnsi="Calibri"/>
          <w:b/>
          <w:sz w:val="20"/>
        </w:rPr>
      </w:pPr>
      <w:r>
        <w:rPr>
          <w:rFonts w:ascii="Calibri" w:hAnsi="Calibri"/>
          <w:b/>
          <w:sz w:val="20"/>
        </w:rPr>
        <w:t>MINISTÉRIO DA DEFESA</w:t>
      </w:r>
      <w:r>
        <w:rPr>
          <w:rFonts w:ascii="Calibri" w:hAnsi="Calibri"/>
          <w:b/>
          <w:spacing w:val="1"/>
          <w:sz w:val="20"/>
        </w:rPr>
        <w:t xml:space="preserve"> </w:t>
      </w:r>
      <w:r>
        <w:rPr>
          <w:rFonts w:ascii="Calibri" w:hAnsi="Calibri"/>
          <w:b/>
          <w:sz w:val="20"/>
        </w:rPr>
        <w:t>EXÉRCITO BRASILEIRO</w:t>
      </w:r>
      <w:r>
        <w:rPr>
          <w:rFonts w:ascii="Calibri" w:hAnsi="Calibri"/>
          <w:b/>
          <w:spacing w:val="1"/>
          <w:sz w:val="20"/>
        </w:rPr>
        <w:t xml:space="preserve"> </w:t>
      </w:r>
      <w:r>
        <w:rPr>
          <w:rFonts w:ascii="Calibri" w:hAnsi="Calibri"/>
          <w:b/>
          <w:sz w:val="20"/>
        </w:rPr>
        <w:t>GABINETE</w:t>
      </w:r>
      <w:r>
        <w:rPr>
          <w:rFonts w:ascii="Calibri" w:hAnsi="Calibri"/>
          <w:b/>
          <w:spacing w:val="-7"/>
          <w:sz w:val="20"/>
        </w:rPr>
        <w:t xml:space="preserve"> </w:t>
      </w:r>
      <w:r>
        <w:rPr>
          <w:rFonts w:ascii="Calibri" w:hAnsi="Calibri"/>
          <w:b/>
          <w:sz w:val="20"/>
        </w:rPr>
        <w:t>DO</w:t>
      </w:r>
      <w:r>
        <w:rPr>
          <w:rFonts w:ascii="Calibri" w:hAnsi="Calibri"/>
          <w:b/>
          <w:spacing w:val="-5"/>
          <w:sz w:val="20"/>
        </w:rPr>
        <w:t xml:space="preserve"> </w:t>
      </w:r>
      <w:r>
        <w:rPr>
          <w:rFonts w:ascii="Calibri" w:hAnsi="Calibri"/>
          <w:b/>
          <w:sz w:val="20"/>
        </w:rPr>
        <w:t>COMANDANTE</w:t>
      </w:r>
    </w:p>
    <w:p w14:paraId="708D9D23" w14:textId="77777777" w:rsidR="008E2600" w:rsidRDefault="00993933">
      <w:pPr>
        <w:spacing w:before="2"/>
        <w:ind w:left="1990" w:right="1991"/>
        <w:jc w:val="center"/>
        <w:rPr>
          <w:rFonts w:ascii="Calibri"/>
          <w:b/>
          <w:sz w:val="20"/>
        </w:rPr>
      </w:pPr>
      <w:r>
        <w:rPr>
          <w:rFonts w:ascii="Calibri"/>
          <w:b/>
          <w:sz w:val="20"/>
        </w:rPr>
        <w:t>(GABINETE</w:t>
      </w:r>
      <w:r>
        <w:rPr>
          <w:rFonts w:ascii="Calibri"/>
          <w:b/>
          <w:spacing w:val="-5"/>
          <w:sz w:val="20"/>
        </w:rPr>
        <w:t xml:space="preserve"> </w:t>
      </w:r>
      <w:r>
        <w:rPr>
          <w:rFonts w:ascii="Calibri"/>
          <w:b/>
          <w:sz w:val="20"/>
        </w:rPr>
        <w:t>DO</w:t>
      </w:r>
      <w:r>
        <w:rPr>
          <w:rFonts w:ascii="Calibri"/>
          <w:b/>
          <w:spacing w:val="-3"/>
          <w:sz w:val="20"/>
        </w:rPr>
        <w:t xml:space="preserve"> </w:t>
      </w:r>
      <w:r>
        <w:rPr>
          <w:rFonts w:ascii="Calibri"/>
          <w:b/>
          <w:sz w:val="20"/>
        </w:rPr>
        <w:t>MINISTRO</w:t>
      </w:r>
      <w:r>
        <w:rPr>
          <w:rFonts w:ascii="Calibri"/>
          <w:b/>
          <w:spacing w:val="-3"/>
          <w:sz w:val="20"/>
        </w:rPr>
        <w:t xml:space="preserve"> </w:t>
      </w:r>
      <w:r>
        <w:rPr>
          <w:rFonts w:ascii="Calibri"/>
          <w:b/>
          <w:sz w:val="20"/>
        </w:rPr>
        <w:t>DA</w:t>
      </w:r>
      <w:r>
        <w:rPr>
          <w:rFonts w:ascii="Calibri"/>
          <w:b/>
          <w:spacing w:val="-1"/>
          <w:sz w:val="20"/>
        </w:rPr>
        <w:t xml:space="preserve"> </w:t>
      </w:r>
      <w:r>
        <w:rPr>
          <w:rFonts w:ascii="Calibri"/>
          <w:b/>
          <w:sz w:val="20"/>
        </w:rPr>
        <w:t>GUERRA)</w:t>
      </w:r>
    </w:p>
    <w:p w14:paraId="03D22B4C" w14:textId="77777777" w:rsidR="008E2600" w:rsidRDefault="008E2600">
      <w:pPr>
        <w:pStyle w:val="Corpodetexto"/>
        <w:spacing w:before="7"/>
        <w:ind w:left="0"/>
        <w:jc w:val="left"/>
        <w:rPr>
          <w:rFonts w:ascii="Calibri"/>
          <w:b/>
          <w:sz w:val="19"/>
        </w:rPr>
      </w:pPr>
    </w:p>
    <w:p w14:paraId="30D3C586" w14:textId="77777777" w:rsidR="008E2600" w:rsidRDefault="00993933">
      <w:pPr>
        <w:ind w:left="1990" w:right="1993"/>
        <w:jc w:val="center"/>
        <w:rPr>
          <w:rFonts w:ascii="Arial"/>
          <w:b/>
          <w:sz w:val="20"/>
        </w:rPr>
      </w:pPr>
      <w:r>
        <w:rPr>
          <w:rFonts w:ascii="Arial"/>
          <w:b/>
          <w:sz w:val="20"/>
        </w:rPr>
        <w:t>EDITAL</w:t>
      </w:r>
    </w:p>
    <w:p w14:paraId="474D6106" w14:textId="77777777" w:rsidR="008E2600" w:rsidRDefault="008E2600">
      <w:pPr>
        <w:pStyle w:val="Corpodetexto"/>
        <w:spacing w:before="1"/>
        <w:ind w:left="0"/>
        <w:jc w:val="left"/>
        <w:rPr>
          <w:rFonts w:ascii="Arial"/>
          <w:b/>
        </w:rPr>
      </w:pPr>
    </w:p>
    <w:p w14:paraId="7E8FF79F" w14:textId="77777777" w:rsidR="008E2600" w:rsidRDefault="00993933">
      <w:pPr>
        <w:ind w:left="1990" w:right="1990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PREGÃO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ELETRÔNICO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4/2023</w:t>
      </w:r>
    </w:p>
    <w:p w14:paraId="741B83CC" w14:textId="77777777" w:rsidR="008E2600" w:rsidRDefault="00993933">
      <w:pPr>
        <w:pStyle w:val="Corpodetexto"/>
        <w:spacing w:before="0"/>
        <w:ind w:left="2594" w:right="2598"/>
        <w:jc w:val="center"/>
      </w:pPr>
      <w:r>
        <w:t>(Processo</w:t>
      </w:r>
      <w:r>
        <w:rPr>
          <w:spacing w:val="-5"/>
        </w:rPr>
        <w:t xml:space="preserve"> </w:t>
      </w:r>
      <w:r>
        <w:t>Administrativo</w:t>
      </w:r>
      <w:r>
        <w:rPr>
          <w:spacing w:val="-5"/>
        </w:rPr>
        <w:t xml:space="preserve"> </w:t>
      </w:r>
      <w:r>
        <w:t>n°</w:t>
      </w:r>
      <w:r>
        <w:rPr>
          <w:spacing w:val="-2"/>
        </w:rPr>
        <w:t xml:space="preserve"> </w:t>
      </w:r>
      <w:r>
        <w:t>64536.012614/2023-73)</w:t>
      </w:r>
    </w:p>
    <w:p w14:paraId="5E9C1ED2" w14:textId="77777777" w:rsidR="008E2600" w:rsidRDefault="008E2600">
      <w:pPr>
        <w:pStyle w:val="Corpodetexto"/>
        <w:spacing w:before="0"/>
        <w:ind w:left="0"/>
        <w:jc w:val="left"/>
        <w:rPr>
          <w:sz w:val="22"/>
        </w:rPr>
      </w:pPr>
    </w:p>
    <w:p w14:paraId="265745EB" w14:textId="77777777" w:rsidR="008E2600" w:rsidRDefault="008E2600">
      <w:pPr>
        <w:pStyle w:val="Corpodetexto"/>
        <w:spacing w:before="4"/>
        <w:ind w:left="0"/>
        <w:jc w:val="left"/>
        <w:rPr>
          <w:sz w:val="22"/>
        </w:rPr>
      </w:pPr>
    </w:p>
    <w:p w14:paraId="7D2203DC" w14:textId="77777777" w:rsidR="008E2600" w:rsidRDefault="00993933">
      <w:pPr>
        <w:pStyle w:val="Corpodetexto"/>
        <w:spacing w:before="0" w:line="276" w:lineRule="auto"/>
        <w:ind w:right="112" w:firstLine="1133"/>
      </w:pPr>
      <w:r>
        <w:t>Torna-se público que o MINISTÉRIO DA DEFESA – EXÉRCITO BRASILEIRO, por meio do</w:t>
      </w:r>
      <w:r>
        <w:rPr>
          <w:spacing w:val="1"/>
        </w:rPr>
        <w:t xml:space="preserve"> </w:t>
      </w:r>
      <w:r>
        <w:t>GABINETE DO COMANDANTE DO EXÉRCITO, sediado no Setor Militar Urbano, Quartel</w:t>
      </w:r>
      <w:r>
        <w:rPr>
          <w:spacing w:val="1"/>
        </w:rPr>
        <w:t xml:space="preserve"> </w:t>
      </w:r>
      <w:r>
        <w:t>General do</w:t>
      </w:r>
      <w:r>
        <w:rPr>
          <w:spacing w:val="1"/>
        </w:rPr>
        <w:t xml:space="preserve"> </w:t>
      </w:r>
      <w:r>
        <w:t>Exército (QGEx), Bloco “A”, 3º andar, Brasília/DF, CEP 70630-901, realizará licitação, para registro de</w:t>
      </w:r>
      <w:r>
        <w:rPr>
          <w:spacing w:val="1"/>
        </w:rPr>
        <w:t xml:space="preserve"> </w:t>
      </w:r>
      <w:r>
        <w:t xml:space="preserve">preços, na modalidade PREGÃO, na forma ELETRÔNICA, nos termos da </w:t>
      </w:r>
      <w:hyperlink r:id="rId12">
        <w:r>
          <w:rPr>
            <w:color w:val="000080"/>
            <w:u w:val="single" w:color="000080"/>
          </w:rPr>
          <w:t>Lei nº 14.133, de 1º de abril de</w:t>
        </w:r>
      </w:hyperlink>
      <w:r>
        <w:rPr>
          <w:color w:val="000080"/>
          <w:spacing w:val="1"/>
        </w:rPr>
        <w:t xml:space="preserve"> </w:t>
      </w:r>
      <w:hyperlink r:id="rId13">
        <w:r>
          <w:rPr>
            <w:color w:val="000080"/>
            <w:u w:val="single" w:color="000080"/>
          </w:rPr>
          <w:t>2021</w:t>
        </w:r>
        <w:r>
          <w:t xml:space="preserve">, </w:t>
        </w:r>
      </w:hyperlink>
      <w:r>
        <w:t>do Decreto nº 11.462, de 31 de março de 2023, e demais legislação aplicável e, ainda, de acordo com</w:t>
      </w:r>
      <w:r>
        <w:rPr>
          <w:spacing w:val="-53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condições estabelecidas neste</w:t>
      </w:r>
      <w:r>
        <w:rPr>
          <w:spacing w:val="1"/>
        </w:rPr>
        <w:t xml:space="preserve"> </w:t>
      </w:r>
      <w:r>
        <w:t>Edital.</w:t>
      </w:r>
    </w:p>
    <w:p w14:paraId="1CFB17AB" w14:textId="77777777" w:rsidR="008E2600" w:rsidRDefault="008E2600">
      <w:pPr>
        <w:pStyle w:val="Corpodetexto"/>
        <w:spacing w:before="7"/>
        <w:ind w:left="0"/>
        <w:jc w:val="left"/>
        <w:rPr>
          <w:sz w:val="24"/>
        </w:rPr>
      </w:pPr>
    </w:p>
    <w:p w14:paraId="67C7C1A0" w14:textId="77777777" w:rsidR="008E2600" w:rsidRDefault="00993933">
      <w:pPr>
        <w:pStyle w:val="Ttulo1"/>
        <w:numPr>
          <w:ilvl w:val="0"/>
          <w:numId w:val="2"/>
        </w:numPr>
        <w:tabs>
          <w:tab w:val="left" w:pos="474"/>
        </w:tabs>
        <w:ind w:hanging="362"/>
      </w:pPr>
      <w:bookmarkStart w:id="0" w:name="_bookmark0"/>
      <w:bookmarkEnd w:id="0"/>
      <w:r>
        <w:t>DO</w:t>
      </w:r>
      <w:r>
        <w:rPr>
          <w:spacing w:val="-3"/>
        </w:rPr>
        <w:t xml:space="preserve"> </w:t>
      </w:r>
      <w:r>
        <w:t>OBJETO</w:t>
      </w:r>
    </w:p>
    <w:p w14:paraId="755C1467" w14:textId="77777777" w:rsidR="008E2600" w:rsidRDefault="008E2600">
      <w:pPr>
        <w:pStyle w:val="Corpodetexto"/>
        <w:spacing w:before="4"/>
        <w:ind w:left="0"/>
        <w:jc w:val="left"/>
        <w:rPr>
          <w:rFonts w:ascii="Arial"/>
          <w:b/>
          <w:sz w:val="31"/>
        </w:rPr>
      </w:pPr>
    </w:p>
    <w:p w14:paraId="6887A83B" w14:textId="4F1D5F9A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0" w:line="276" w:lineRule="auto"/>
        <w:ind w:right="115" w:firstLine="0"/>
        <w:jc w:val="both"/>
        <w:rPr>
          <w:sz w:val="20"/>
        </w:rPr>
      </w:pPr>
      <w:r>
        <w:rPr>
          <w:sz w:val="20"/>
        </w:rPr>
        <w:t xml:space="preserve">O objeto da presente licitação é a </w:t>
      </w:r>
      <w:r w:rsidR="00D7112D" w:rsidRPr="00D7112D">
        <w:rPr>
          <w:sz w:val="20"/>
        </w:rPr>
        <w:t>Contratação de empresa especializada, para sob demanda,</w:t>
      </w:r>
      <w:r w:rsidR="00D7112D" w:rsidRPr="00D7112D">
        <w:rPr>
          <w:sz w:val="20"/>
        </w:rPr>
        <w:br/>
        <w:t>executar serviços comuns de engenharia inerentes a manutenção predial com</w:t>
      </w:r>
      <w:r w:rsidR="00D7112D" w:rsidRPr="00D7112D">
        <w:rPr>
          <w:sz w:val="20"/>
        </w:rPr>
        <w:br/>
        <w:t>fornecimento de peças, equipamentos, materiais e mão de obra, na forma estabelecida</w:t>
      </w:r>
      <w:r w:rsidR="00D7112D" w:rsidRPr="00D7112D">
        <w:rPr>
          <w:sz w:val="20"/>
        </w:rPr>
        <w:br/>
        <w:t>nas planilhas de serviços e insumos diversos descritos no Sistema Nacional de</w:t>
      </w:r>
      <w:r w:rsidR="00D7112D" w:rsidRPr="00D7112D">
        <w:rPr>
          <w:sz w:val="20"/>
        </w:rPr>
        <w:br/>
        <w:t>Pesquisa de Custos e Índices da Construção Civil, doravante denominada SINAPI</w:t>
      </w:r>
      <w:r>
        <w:rPr>
          <w:sz w:val="20"/>
        </w:rPr>
        <w:t>, para</w:t>
      </w:r>
      <w:r>
        <w:rPr>
          <w:spacing w:val="1"/>
          <w:sz w:val="20"/>
        </w:rPr>
        <w:t xml:space="preserve"> </w:t>
      </w:r>
      <w:r>
        <w:rPr>
          <w:sz w:val="20"/>
        </w:rPr>
        <w:t>atender às necessidades do Gabinete do Comandante do Exército</w:t>
      </w:r>
      <w:r w:rsidR="00D7112D">
        <w:rPr>
          <w:sz w:val="20"/>
        </w:rPr>
        <w:t>.</w:t>
      </w:r>
    </w:p>
    <w:p w14:paraId="374DC02B" w14:textId="2F75A124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20" w:line="278" w:lineRule="auto"/>
        <w:ind w:right="113" w:firstLine="0"/>
        <w:jc w:val="both"/>
        <w:rPr>
          <w:sz w:val="20"/>
        </w:rPr>
      </w:pPr>
      <w:r>
        <w:rPr>
          <w:sz w:val="20"/>
        </w:rPr>
        <w:t xml:space="preserve">A licitação será </w:t>
      </w:r>
      <w:r w:rsidR="002A14AE">
        <w:rPr>
          <w:sz w:val="20"/>
        </w:rPr>
        <w:t>realizada em único item.</w:t>
      </w:r>
    </w:p>
    <w:p w14:paraId="3CD1F834" w14:textId="77777777" w:rsidR="008E2600" w:rsidRDefault="008E2600">
      <w:pPr>
        <w:pStyle w:val="Corpodetexto"/>
        <w:spacing w:before="4"/>
        <w:ind w:left="0"/>
        <w:jc w:val="left"/>
        <w:rPr>
          <w:sz w:val="24"/>
        </w:rPr>
      </w:pPr>
    </w:p>
    <w:p w14:paraId="5E2BC0C6" w14:textId="77777777" w:rsidR="008E2600" w:rsidRDefault="00993933">
      <w:pPr>
        <w:pStyle w:val="Ttulo1"/>
        <w:numPr>
          <w:ilvl w:val="0"/>
          <w:numId w:val="2"/>
        </w:numPr>
        <w:tabs>
          <w:tab w:val="left" w:pos="474"/>
        </w:tabs>
        <w:ind w:hanging="362"/>
      </w:pPr>
      <w:bookmarkStart w:id="1" w:name="_bookmark1"/>
      <w:bookmarkEnd w:id="1"/>
      <w:r>
        <w:t>DO</w:t>
      </w:r>
      <w:r>
        <w:rPr>
          <w:spacing w:val="-2"/>
        </w:rPr>
        <w:t xml:space="preserve"> </w:t>
      </w:r>
      <w:r>
        <w:t>REGISTRO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PREÇOS</w:t>
      </w:r>
    </w:p>
    <w:p w14:paraId="4F8F5C9F" w14:textId="77777777" w:rsidR="008E2600" w:rsidRDefault="008E2600">
      <w:pPr>
        <w:pStyle w:val="Corpodetexto"/>
        <w:spacing w:before="4"/>
        <w:ind w:left="0"/>
        <w:jc w:val="left"/>
        <w:rPr>
          <w:rFonts w:ascii="Arial"/>
          <w:b/>
          <w:sz w:val="31"/>
        </w:rPr>
      </w:pPr>
    </w:p>
    <w:p w14:paraId="49E120CB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0" w:line="278" w:lineRule="auto"/>
        <w:ind w:right="124" w:firstLine="0"/>
        <w:jc w:val="both"/>
        <w:rPr>
          <w:sz w:val="20"/>
        </w:rPr>
      </w:pPr>
      <w:r>
        <w:rPr>
          <w:sz w:val="20"/>
        </w:rPr>
        <w:t>As regras referentes aos órgãos gerenciador e participantes, bem como a eventuais adesões são as</w:t>
      </w:r>
      <w:r>
        <w:rPr>
          <w:spacing w:val="-53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constam</w:t>
      </w:r>
      <w:r>
        <w:rPr>
          <w:spacing w:val="4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minuta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Ata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Registro de</w:t>
      </w:r>
      <w:r>
        <w:rPr>
          <w:spacing w:val="1"/>
          <w:sz w:val="20"/>
        </w:rPr>
        <w:t xml:space="preserve"> </w:t>
      </w:r>
      <w:r>
        <w:rPr>
          <w:sz w:val="20"/>
        </w:rPr>
        <w:t>Preços.</w:t>
      </w:r>
    </w:p>
    <w:p w14:paraId="5CB3EE33" w14:textId="77777777" w:rsidR="008E2600" w:rsidRDefault="008E2600">
      <w:pPr>
        <w:pStyle w:val="Corpodetexto"/>
        <w:spacing w:before="4"/>
        <w:ind w:left="0"/>
        <w:jc w:val="left"/>
        <w:rPr>
          <w:sz w:val="24"/>
        </w:rPr>
      </w:pPr>
    </w:p>
    <w:p w14:paraId="7DC60E4A" w14:textId="77777777" w:rsidR="008E2600" w:rsidRDefault="00993933">
      <w:pPr>
        <w:pStyle w:val="Ttulo1"/>
        <w:numPr>
          <w:ilvl w:val="0"/>
          <w:numId w:val="2"/>
        </w:numPr>
        <w:tabs>
          <w:tab w:val="left" w:pos="474"/>
        </w:tabs>
        <w:ind w:hanging="362"/>
      </w:pPr>
      <w:bookmarkStart w:id="2" w:name="_bookmark2"/>
      <w:bookmarkEnd w:id="2"/>
      <w:r>
        <w:t>DA</w:t>
      </w:r>
      <w:r>
        <w:rPr>
          <w:spacing w:val="-6"/>
        </w:rPr>
        <w:t xml:space="preserve"> </w:t>
      </w:r>
      <w:r>
        <w:t>PARTICIPAÇÃO</w:t>
      </w:r>
      <w:r>
        <w:rPr>
          <w:spacing w:val="1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LICITAÇÃO</w:t>
      </w:r>
    </w:p>
    <w:p w14:paraId="321F1F13" w14:textId="77777777" w:rsidR="008E2600" w:rsidRDefault="008E2600">
      <w:pPr>
        <w:pStyle w:val="Corpodetexto"/>
        <w:spacing w:before="4"/>
        <w:ind w:left="0"/>
        <w:jc w:val="left"/>
        <w:rPr>
          <w:rFonts w:ascii="Arial"/>
          <w:b/>
          <w:sz w:val="31"/>
        </w:rPr>
      </w:pPr>
    </w:p>
    <w:p w14:paraId="6EF7EED8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0" w:line="276" w:lineRule="auto"/>
        <w:ind w:right="114" w:firstLine="0"/>
        <w:jc w:val="both"/>
        <w:rPr>
          <w:sz w:val="20"/>
        </w:rPr>
      </w:pPr>
      <w:r>
        <w:rPr>
          <w:sz w:val="20"/>
        </w:rPr>
        <w:t>Poderão</w:t>
      </w:r>
      <w:r>
        <w:rPr>
          <w:spacing w:val="1"/>
          <w:sz w:val="20"/>
        </w:rPr>
        <w:t xml:space="preserve"> </w:t>
      </w:r>
      <w:r>
        <w:rPr>
          <w:sz w:val="20"/>
        </w:rPr>
        <w:t>participar</w:t>
      </w:r>
      <w:r>
        <w:rPr>
          <w:spacing w:val="1"/>
          <w:sz w:val="20"/>
        </w:rPr>
        <w:t xml:space="preserve"> </w:t>
      </w:r>
      <w:r>
        <w:rPr>
          <w:sz w:val="20"/>
        </w:rPr>
        <w:t>deste</w:t>
      </w:r>
      <w:r>
        <w:rPr>
          <w:spacing w:val="1"/>
          <w:sz w:val="20"/>
        </w:rPr>
        <w:t xml:space="preserve"> </w:t>
      </w:r>
      <w:r>
        <w:rPr>
          <w:sz w:val="20"/>
        </w:rPr>
        <w:t>Pregão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interessados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estiverem</w:t>
      </w:r>
      <w:r>
        <w:rPr>
          <w:spacing w:val="1"/>
          <w:sz w:val="20"/>
        </w:rPr>
        <w:t xml:space="preserve"> </w:t>
      </w:r>
      <w:r>
        <w:rPr>
          <w:sz w:val="20"/>
        </w:rPr>
        <w:t>previamente</w:t>
      </w:r>
      <w:r>
        <w:rPr>
          <w:spacing w:val="1"/>
          <w:sz w:val="20"/>
        </w:rPr>
        <w:t xml:space="preserve"> </w:t>
      </w:r>
      <w:r>
        <w:rPr>
          <w:sz w:val="20"/>
        </w:rPr>
        <w:t>credenciados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-53"/>
          <w:sz w:val="20"/>
        </w:rPr>
        <w:t xml:space="preserve"> </w:t>
      </w:r>
      <w:r>
        <w:rPr>
          <w:sz w:val="20"/>
        </w:rPr>
        <w:t>Sistema de Cadastramento Unificado de Fornecedores - SICAF e no Sistema de Compras do Governo</w:t>
      </w:r>
      <w:r>
        <w:rPr>
          <w:spacing w:val="1"/>
          <w:sz w:val="20"/>
        </w:rPr>
        <w:t xml:space="preserve"> </w:t>
      </w:r>
      <w:r>
        <w:rPr>
          <w:sz w:val="20"/>
        </w:rPr>
        <w:t>Federal</w:t>
      </w:r>
      <w:r>
        <w:rPr>
          <w:spacing w:val="-2"/>
          <w:sz w:val="20"/>
        </w:rPr>
        <w:t xml:space="preserve"> </w:t>
      </w:r>
      <w:r>
        <w:rPr>
          <w:sz w:val="20"/>
        </w:rPr>
        <w:t>(</w:t>
      </w:r>
      <w:hyperlink r:id="rId14">
        <w:r>
          <w:rPr>
            <w:color w:val="000080"/>
            <w:sz w:val="20"/>
            <w:u w:val="single" w:color="000080"/>
          </w:rPr>
          <w:t>www.gov.br/compras</w:t>
        </w:r>
      </w:hyperlink>
      <w:r>
        <w:rPr>
          <w:sz w:val="20"/>
        </w:rPr>
        <w:t>).</w:t>
      </w:r>
    </w:p>
    <w:p w14:paraId="3892D798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spacing w:before="121" w:line="276" w:lineRule="auto"/>
        <w:ind w:right="118" w:firstLine="0"/>
        <w:jc w:val="both"/>
        <w:rPr>
          <w:sz w:val="20"/>
        </w:rPr>
      </w:pPr>
      <w:r>
        <w:rPr>
          <w:sz w:val="20"/>
        </w:rPr>
        <w:t>Os interessados deverão atender às condições exigidas no cadastramento no Sicaf até o</w:t>
      </w:r>
      <w:r>
        <w:rPr>
          <w:spacing w:val="1"/>
          <w:sz w:val="20"/>
        </w:rPr>
        <w:t xml:space="preserve"> </w:t>
      </w:r>
      <w:r>
        <w:rPr>
          <w:sz w:val="20"/>
        </w:rPr>
        <w:t>terceiro</w:t>
      </w:r>
      <w:r>
        <w:rPr>
          <w:spacing w:val="-2"/>
          <w:sz w:val="20"/>
        </w:rPr>
        <w:t xml:space="preserve"> </w:t>
      </w:r>
      <w:r>
        <w:rPr>
          <w:sz w:val="20"/>
        </w:rPr>
        <w:t>dia</w:t>
      </w:r>
      <w:r>
        <w:rPr>
          <w:spacing w:val="1"/>
          <w:sz w:val="20"/>
        </w:rPr>
        <w:t xml:space="preserve"> </w:t>
      </w:r>
      <w:r>
        <w:rPr>
          <w:sz w:val="20"/>
        </w:rPr>
        <w:t>útil</w:t>
      </w:r>
      <w:r>
        <w:rPr>
          <w:spacing w:val="-2"/>
          <w:sz w:val="20"/>
        </w:rPr>
        <w:t xml:space="preserve"> </w:t>
      </w:r>
      <w:r>
        <w:rPr>
          <w:sz w:val="20"/>
        </w:rPr>
        <w:t>anterior</w:t>
      </w:r>
      <w:r>
        <w:rPr>
          <w:spacing w:val="-1"/>
          <w:sz w:val="20"/>
        </w:rPr>
        <w:t xml:space="preserve"> </w:t>
      </w:r>
      <w:r>
        <w:rPr>
          <w:sz w:val="20"/>
        </w:rPr>
        <w:t>à data</w:t>
      </w:r>
      <w:r>
        <w:rPr>
          <w:spacing w:val="-1"/>
          <w:sz w:val="20"/>
        </w:rPr>
        <w:t xml:space="preserve"> </w:t>
      </w:r>
      <w:r>
        <w:rPr>
          <w:sz w:val="20"/>
        </w:rPr>
        <w:t>prevista</w:t>
      </w:r>
      <w:r>
        <w:rPr>
          <w:spacing w:val="-1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recebimento</w:t>
      </w:r>
      <w:r>
        <w:rPr>
          <w:spacing w:val="-1"/>
          <w:sz w:val="20"/>
        </w:rPr>
        <w:t xml:space="preserve"> </w:t>
      </w:r>
      <w:r>
        <w:rPr>
          <w:sz w:val="20"/>
        </w:rPr>
        <w:t>das</w:t>
      </w:r>
      <w:r>
        <w:rPr>
          <w:spacing w:val="-1"/>
          <w:sz w:val="20"/>
        </w:rPr>
        <w:t xml:space="preserve"> </w:t>
      </w:r>
      <w:r>
        <w:rPr>
          <w:sz w:val="20"/>
        </w:rPr>
        <w:t>propostas.</w:t>
      </w:r>
    </w:p>
    <w:p w14:paraId="7465B742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line="276" w:lineRule="auto"/>
        <w:ind w:right="116" w:firstLine="0"/>
        <w:jc w:val="both"/>
        <w:rPr>
          <w:sz w:val="20"/>
        </w:rPr>
      </w:pPr>
      <w:r>
        <w:rPr>
          <w:sz w:val="20"/>
        </w:rPr>
        <w:t>O licitante responsabiliza-se exclusiva e formalmente pelas transações efetuadas em seu nome,</w:t>
      </w:r>
      <w:r>
        <w:rPr>
          <w:spacing w:val="1"/>
          <w:sz w:val="20"/>
        </w:rPr>
        <w:t xml:space="preserve"> </w:t>
      </w:r>
      <w:r>
        <w:rPr>
          <w:sz w:val="20"/>
        </w:rPr>
        <w:t>assume como firmes e verdadeiras suas propostas e seus lances, inclusive os atos praticados diretamente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28"/>
          <w:sz w:val="20"/>
        </w:rPr>
        <w:t xml:space="preserve"> </w:t>
      </w:r>
      <w:r>
        <w:rPr>
          <w:sz w:val="20"/>
        </w:rPr>
        <w:t>por</w:t>
      </w:r>
      <w:r>
        <w:rPr>
          <w:spacing w:val="27"/>
          <w:sz w:val="20"/>
        </w:rPr>
        <w:t xml:space="preserve"> </w:t>
      </w:r>
      <w:r>
        <w:rPr>
          <w:sz w:val="20"/>
        </w:rPr>
        <w:t>seu</w:t>
      </w:r>
      <w:r>
        <w:rPr>
          <w:spacing w:val="29"/>
          <w:sz w:val="20"/>
        </w:rPr>
        <w:t xml:space="preserve"> </w:t>
      </w:r>
      <w:r>
        <w:rPr>
          <w:sz w:val="20"/>
        </w:rPr>
        <w:t>representante,</w:t>
      </w:r>
      <w:r>
        <w:rPr>
          <w:spacing w:val="28"/>
          <w:sz w:val="20"/>
        </w:rPr>
        <w:t xml:space="preserve"> </w:t>
      </w:r>
      <w:r>
        <w:rPr>
          <w:sz w:val="20"/>
        </w:rPr>
        <w:t>excluída</w:t>
      </w:r>
      <w:r>
        <w:rPr>
          <w:spacing w:val="29"/>
          <w:sz w:val="20"/>
        </w:rPr>
        <w:t xml:space="preserve"> </w:t>
      </w:r>
      <w:r>
        <w:rPr>
          <w:sz w:val="20"/>
        </w:rPr>
        <w:t>a</w:t>
      </w:r>
      <w:r>
        <w:rPr>
          <w:spacing w:val="26"/>
          <w:sz w:val="20"/>
        </w:rPr>
        <w:t xml:space="preserve"> </w:t>
      </w:r>
      <w:r>
        <w:rPr>
          <w:sz w:val="20"/>
        </w:rPr>
        <w:t>responsabilidade</w:t>
      </w:r>
      <w:r>
        <w:rPr>
          <w:spacing w:val="29"/>
          <w:sz w:val="20"/>
        </w:rPr>
        <w:t xml:space="preserve"> </w:t>
      </w:r>
      <w:r>
        <w:rPr>
          <w:sz w:val="20"/>
        </w:rPr>
        <w:t>do</w:t>
      </w:r>
      <w:r>
        <w:rPr>
          <w:spacing w:val="28"/>
          <w:sz w:val="20"/>
        </w:rPr>
        <w:t xml:space="preserve"> </w:t>
      </w:r>
      <w:r>
        <w:rPr>
          <w:sz w:val="20"/>
        </w:rPr>
        <w:t>provedor</w:t>
      </w:r>
      <w:r>
        <w:rPr>
          <w:spacing w:val="30"/>
          <w:sz w:val="20"/>
        </w:rPr>
        <w:t xml:space="preserve"> </w:t>
      </w:r>
      <w:r>
        <w:rPr>
          <w:sz w:val="20"/>
        </w:rPr>
        <w:t>do</w:t>
      </w:r>
      <w:r>
        <w:rPr>
          <w:spacing w:val="28"/>
          <w:sz w:val="20"/>
        </w:rPr>
        <w:t xml:space="preserve"> </w:t>
      </w:r>
      <w:r>
        <w:rPr>
          <w:sz w:val="20"/>
        </w:rPr>
        <w:t>sistema</w:t>
      </w:r>
      <w:r>
        <w:rPr>
          <w:spacing w:val="26"/>
          <w:sz w:val="20"/>
        </w:rPr>
        <w:t xml:space="preserve"> </w:t>
      </w:r>
      <w:r>
        <w:rPr>
          <w:sz w:val="20"/>
        </w:rPr>
        <w:t>ou</w:t>
      </w:r>
      <w:r>
        <w:rPr>
          <w:spacing w:val="27"/>
          <w:sz w:val="20"/>
        </w:rPr>
        <w:t xml:space="preserve"> </w:t>
      </w:r>
      <w:r>
        <w:rPr>
          <w:sz w:val="20"/>
        </w:rPr>
        <w:t>do</w:t>
      </w:r>
      <w:r>
        <w:rPr>
          <w:spacing w:val="26"/>
          <w:sz w:val="20"/>
        </w:rPr>
        <w:t xml:space="preserve"> </w:t>
      </w:r>
      <w:r>
        <w:rPr>
          <w:sz w:val="20"/>
        </w:rPr>
        <w:t>órgão</w:t>
      </w:r>
      <w:r>
        <w:rPr>
          <w:spacing w:val="29"/>
          <w:sz w:val="20"/>
        </w:rPr>
        <w:t xml:space="preserve"> </w:t>
      </w:r>
      <w:r>
        <w:rPr>
          <w:sz w:val="20"/>
        </w:rPr>
        <w:t>ou</w:t>
      </w:r>
      <w:r>
        <w:rPr>
          <w:spacing w:val="28"/>
          <w:sz w:val="20"/>
        </w:rPr>
        <w:t xml:space="preserve"> </w:t>
      </w:r>
      <w:r>
        <w:rPr>
          <w:sz w:val="20"/>
        </w:rPr>
        <w:t>entidade</w:t>
      </w:r>
    </w:p>
    <w:p w14:paraId="7D346565" w14:textId="77777777" w:rsidR="008E2600" w:rsidRDefault="008E2600">
      <w:pPr>
        <w:spacing w:line="276" w:lineRule="auto"/>
        <w:jc w:val="both"/>
        <w:rPr>
          <w:sz w:val="20"/>
        </w:rPr>
        <w:sectPr w:rsidR="008E2600">
          <w:pgSz w:w="11910" w:h="16840"/>
          <w:pgMar w:top="1420" w:right="1020" w:bottom="1700" w:left="1020" w:header="712" w:footer="1513" w:gutter="0"/>
          <w:cols w:space="720"/>
        </w:sectPr>
      </w:pPr>
    </w:p>
    <w:p w14:paraId="5E22CECC" w14:textId="77777777" w:rsidR="008E2600" w:rsidRDefault="00993933">
      <w:pPr>
        <w:pStyle w:val="Corpodetexto"/>
        <w:spacing w:before="87" w:line="278" w:lineRule="auto"/>
        <w:ind w:right="123"/>
      </w:pPr>
      <w:r>
        <w:lastRenderedPageBreak/>
        <w:t>promotora da licitação por eventuais danos decorrentes de uso indevido das credenciais de acesso, ainda</w:t>
      </w:r>
      <w:r>
        <w:rPr>
          <w:spacing w:val="1"/>
        </w:rPr>
        <w:t xml:space="preserve"> </w:t>
      </w:r>
      <w:r>
        <w:t>que por terceiros.</w:t>
      </w:r>
    </w:p>
    <w:p w14:paraId="786452BB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17" w:line="276" w:lineRule="auto"/>
        <w:ind w:right="112" w:firstLine="0"/>
        <w:jc w:val="both"/>
        <w:rPr>
          <w:sz w:val="20"/>
        </w:rPr>
      </w:pPr>
      <w:r>
        <w:rPr>
          <w:sz w:val="20"/>
        </w:rPr>
        <w:t>É de responsabilidade do cadastrado conferir a exatidão dos seus dados cadastrais nos Sistemas</w:t>
      </w:r>
      <w:r>
        <w:rPr>
          <w:spacing w:val="1"/>
          <w:sz w:val="20"/>
        </w:rPr>
        <w:t xml:space="preserve"> </w:t>
      </w:r>
      <w:r>
        <w:rPr>
          <w:sz w:val="20"/>
        </w:rPr>
        <w:t>relacionados no item anterior e mantê-los atualizados junto aos órgãos responsáveis pela informação,</w:t>
      </w:r>
      <w:r>
        <w:rPr>
          <w:spacing w:val="1"/>
          <w:sz w:val="20"/>
        </w:rPr>
        <w:t xml:space="preserve"> </w:t>
      </w:r>
      <w:r>
        <w:rPr>
          <w:sz w:val="20"/>
        </w:rPr>
        <w:t>devendo proceder, imediatamente, à correção ou à alteração dos registros tão logo identifique incorreção ou</w:t>
      </w:r>
      <w:r>
        <w:rPr>
          <w:spacing w:val="-53"/>
          <w:sz w:val="20"/>
        </w:rPr>
        <w:t xml:space="preserve"> </w:t>
      </w:r>
      <w:r>
        <w:rPr>
          <w:sz w:val="20"/>
        </w:rPr>
        <w:t>aqueles</w:t>
      </w:r>
      <w:r>
        <w:rPr>
          <w:spacing w:val="-1"/>
          <w:sz w:val="20"/>
        </w:rPr>
        <w:t xml:space="preserve"> </w:t>
      </w:r>
      <w:r>
        <w:rPr>
          <w:sz w:val="20"/>
        </w:rPr>
        <w:t>se</w:t>
      </w:r>
      <w:r>
        <w:rPr>
          <w:spacing w:val="-1"/>
          <w:sz w:val="20"/>
        </w:rPr>
        <w:t xml:space="preserve"> </w:t>
      </w:r>
      <w:r>
        <w:rPr>
          <w:sz w:val="20"/>
        </w:rPr>
        <w:t>tornem</w:t>
      </w:r>
      <w:r>
        <w:rPr>
          <w:spacing w:val="3"/>
          <w:sz w:val="20"/>
        </w:rPr>
        <w:t xml:space="preserve"> </w:t>
      </w:r>
      <w:r>
        <w:rPr>
          <w:sz w:val="20"/>
        </w:rPr>
        <w:t>desatualizados.</w:t>
      </w:r>
    </w:p>
    <w:p w14:paraId="3BC6BBFB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21" w:line="276" w:lineRule="auto"/>
        <w:ind w:right="119" w:firstLine="0"/>
        <w:jc w:val="both"/>
        <w:rPr>
          <w:sz w:val="20"/>
        </w:rPr>
      </w:pPr>
      <w:r>
        <w:rPr>
          <w:sz w:val="20"/>
        </w:rPr>
        <w:t>A não observância do disposto no item anterior poderá ensejar desclassificação no momento da</w:t>
      </w:r>
      <w:r>
        <w:rPr>
          <w:spacing w:val="1"/>
          <w:sz w:val="20"/>
        </w:rPr>
        <w:t xml:space="preserve"> </w:t>
      </w:r>
      <w:r>
        <w:rPr>
          <w:sz w:val="20"/>
        </w:rPr>
        <w:t>habilitação.</w:t>
      </w:r>
    </w:p>
    <w:p w14:paraId="52266353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line="276" w:lineRule="auto"/>
        <w:ind w:right="110" w:firstLine="0"/>
        <w:jc w:val="both"/>
        <w:rPr>
          <w:sz w:val="20"/>
        </w:rPr>
      </w:pPr>
      <w:r>
        <w:rPr>
          <w:sz w:val="20"/>
        </w:rPr>
        <w:t>Será concedido tratamento favorecido para as microempresas e empresas de pequeno porte, para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7"/>
          <w:sz w:val="20"/>
        </w:rPr>
        <w:t xml:space="preserve"> </w:t>
      </w:r>
      <w:r>
        <w:rPr>
          <w:sz w:val="20"/>
        </w:rPr>
        <w:t>sociedades</w:t>
      </w:r>
      <w:r>
        <w:rPr>
          <w:spacing w:val="8"/>
          <w:sz w:val="20"/>
        </w:rPr>
        <w:t xml:space="preserve"> </w:t>
      </w:r>
      <w:r>
        <w:rPr>
          <w:sz w:val="20"/>
        </w:rPr>
        <w:t>cooperativas</w:t>
      </w:r>
      <w:r>
        <w:rPr>
          <w:spacing w:val="10"/>
          <w:sz w:val="20"/>
        </w:rPr>
        <w:t xml:space="preserve"> </w:t>
      </w:r>
      <w:r>
        <w:rPr>
          <w:sz w:val="20"/>
        </w:rPr>
        <w:t>mencionadas</w:t>
      </w:r>
      <w:r>
        <w:rPr>
          <w:spacing w:val="8"/>
          <w:sz w:val="20"/>
        </w:rPr>
        <w:t xml:space="preserve"> </w:t>
      </w:r>
      <w:r>
        <w:rPr>
          <w:sz w:val="20"/>
        </w:rPr>
        <w:t>no</w:t>
      </w:r>
      <w:r>
        <w:rPr>
          <w:color w:val="000080"/>
          <w:spacing w:val="10"/>
          <w:sz w:val="20"/>
        </w:rPr>
        <w:t xml:space="preserve"> </w:t>
      </w:r>
      <w:hyperlink r:id="rId15" w:anchor="art16">
        <w:r>
          <w:rPr>
            <w:color w:val="000080"/>
            <w:sz w:val="20"/>
            <w:u w:val="single" w:color="000080"/>
          </w:rPr>
          <w:t>artigo</w:t>
        </w:r>
        <w:r>
          <w:rPr>
            <w:color w:val="000080"/>
            <w:spacing w:val="10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16</w:t>
        </w:r>
        <w:r>
          <w:rPr>
            <w:color w:val="000080"/>
            <w:spacing w:val="7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da</w:t>
        </w:r>
        <w:r>
          <w:rPr>
            <w:color w:val="000080"/>
            <w:spacing w:val="9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Lei</w:t>
        </w:r>
        <w:r>
          <w:rPr>
            <w:color w:val="000080"/>
            <w:spacing w:val="6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nº</w:t>
        </w:r>
        <w:r>
          <w:rPr>
            <w:color w:val="000080"/>
            <w:spacing w:val="9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14.133,</w:t>
        </w:r>
        <w:r>
          <w:rPr>
            <w:color w:val="000080"/>
            <w:spacing w:val="9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de</w:t>
        </w:r>
        <w:r>
          <w:rPr>
            <w:color w:val="000080"/>
            <w:spacing w:val="9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2021</w:t>
        </w:r>
        <w:r>
          <w:rPr>
            <w:sz w:val="20"/>
          </w:rPr>
          <w:t>,</w:t>
        </w:r>
        <w:r>
          <w:rPr>
            <w:spacing w:val="7"/>
            <w:sz w:val="20"/>
          </w:rPr>
          <w:t xml:space="preserve"> </w:t>
        </w:r>
      </w:hyperlink>
      <w:r>
        <w:rPr>
          <w:sz w:val="20"/>
        </w:rPr>
        <w:t>para</w:t>
      </w:r>
      <w:r>
        <w:rPr>
          <w:spacing w:val="7"/>
          <w:sz w:val="20"/>
        </w:rPr>
        <w:t xml:space="preserve"> </w:t>
      </w:r>
      <w:r>
        <w:rPr>
          <w:sz w:val="20"/>
        </w:rPr>
        <w:t>o</w:t>
      </w:r>
      <w:r>
        <w:rPr>
          <w:spacing w:val="9"/>
          <w:sz w:val="20"/>
        </w:rPr>
        <w:t xml:space="preserve"> </w:t>
      </w:r>
      <w:r>
        <w:rPr>
          <w:sz w:val="20"/>
        </w:rPr>
        <w:t>agricultor</w:t>
      </w:r>
      <w:r>
        <w:rPr>
          <w:spacing w:val="8"/>
          <w:sz w:val="20"/>
        </w:rPr>
        <w:t xml:space="preserve"> </w:t>
      </w:r>
      <w:r>
        <w:rPr>
          <w:sz w:val="20"/>
        </w:rPr>
        <w:t>familiar,</w:t>
      </w:r>
      <w:r>
        <w:rPr>
          <w:spacing w:val="-53"/>
          <w:sz w:val="20"/>
        </w:rPr>
        <w:t xml:space="preserve"> </w:t>
      </w:r>
      <w:r>
        <w:rPr>
          <w:sz w:val="20"/>
        </w:rPr>
        <w:t>o produtor rural pessoa física e para o microempreendedor individual - MEI, nos limites previstos da</w:t>
      </w:r>
      <w:r>
        <w:rPr>
          <w:color w:val="000080"/>
          <w:sz w:val="20"/>
        </w:rPr>
        <w:t xml:space="preserve"> </w:t>
      </w:r>
      <w:hyperlink r:id="rId16">
        <w:r>
          <w:rPr>
            <w:color w:val="000080"/>
            <w:sz w:val="20"/>
            <w:u w:val="single" w:color="000080"/>
          </w:rPr>
          <w:t>Le</w:t>
        </w:r>
        <w:r>
          <w:rPr>
            <w:color w:val="000080"/>
            <w:sz w:val="20"/>
          </w:rPr>
          <w:t>i</w:t>
        </w:r>
      </w:hyperlink>
      <w:r>
        <w:rPr>
          <w:color w:val="000080"/>
          <w:spacing w:val="1"/>
          <w:sz w:val="20"/>
        </w:rPr>
        <w:t xml:space="preserve"> </w:t>
      </w:r>
      <w:hyperlink r:id="rId17">
        <w:r>
          <w:rPr>
            <w:color w:val="000080"/>
            <w:sz w:val="20"/>
            <w:u w:val="single" w:color="000080"/>
          </w:rPr>
          <w:t>Complementar</w:t>
        </w:r>
        <w:r>
          <w:rPr>
            <w:color w:val="000080"/>
            <w:spacing w:val="-2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nº</w:t>
        </w:r>
        <w:r>
          <w:rPr>
            <w:color w:val="000080"/>
            <w:spacing w:val="-2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123,</w:t>
        </w:r>
        <w:r>
          <w:rPr>
            <w:color w:val="000080"/>
            <w:spacing w:val="-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de</w:t>
        </w:r>
        <w:r>
          <w:rPr>
            <w:color w:val="000080"/>
            <w:spacing w:val="-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2006</w:t>
        </w:r>
        <w:r>
          <w:rPr>
            <w:color w:val="000080"/>
            <w:spacing w:val="2"/>
            <w:sz w:val="20"/>
          </w:rPr>
          <w:t xml:space="preserve"> </w:t>
        </w:r>
      </w:hyperlink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Decreto</w:t>
      </w:r>
      <w:r>
        <w:rPr>
          <w:spacing w:val="1"/>
          <w:sz w:val="20"/>
        </w:rPr>
        <w:t xml:space="preserve"> </w:t>
      </w:r>
      <w:r>
        <w:rPr>
          <w:sz w:val="20"/>
        </w:rPr>
        <w:t>n.º</w:t>
      </w:r>
      <w:r>
        <w:rPr>
          <w:spacing w:val="1"/>
          <w:sz w:val="20"/>
        </w:rPr>
        <w:t xml:space="preserve"> </w:t>
      </w:r>
      <w:r>
        <w:rPr>
          <w:sz w:val="20"/>
        </w:rPr>
        <w:t>8.538, de</w:t>
      </w:r>
      <w:r>
        <w:rPr>
          <w:spacing w:val="-1"/>
          <w:sz w:val="20"/>
        </w:rPr>
        <w:t xml:space="preserve"> </w:t>
      </w:r>
      <w:r>
        <w:rPr>
          <w:sz w:val="20"/>
        </w:rPr>
        <w:t>2015.</w:t>
      </w:r>
    </w:p>
    <w:p w14:paraId="25BD4A82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21"/>
        <w:ind w:left="821" w:hanging="710"/>
        <w:jc w:val="both"/>
        <w:rPr>
          <w:sz w:val="20"/>
        </w:rPr>
      </w:pPr>
      <w:bookmarkStart w:id="3" w:name="_bookmark3"/>
      <w:bookmarkEnd w:id="3"/>
      <w:r>
        <w:rPr>
          <w:sz w:val="20"/>
        </w:rPr>
        <w:t>Não</w:t>
      </w:r>
      <w:r>
        <w:rPr>
          <w:spacing w:val="-4"/>
          <w:sz w:val="20"/>
        </w:rPr>
        <w:t xml:space="preserve"> </w:t>
      </w:r>
      <w:r>
        <w:rPr>
          <w:sz w:val="20"/>
        </w:rPr>
        <w:t>poderão</w:t>
      </w:r>
      <w:r>
        <w:rPr>
          <w:spacing w:val="-3"/>
          <w:sz w:val="20"/>
        </w:rPr>
        <w:t xml:space="preserve"> </w:t>
      </w:r>
      <w:r>
        <w:rPr>
          <w:sz w:val="20"/>
        </w:rPr>
        <w:t>disputar</w:t>
      </w:r>
      <w:r>
        <w:rPr>
          <w:spacing w:val="-3"/>
          <w:sz w:val="20"/>
        </w:rPr>
        <w:t xml:space="preserve"> </w:t>
      </w:r>
      <w:r>
        <w:rPr>
          <w:sz w:val="20"/>
        </w:rPr>
        <w:t>esta</w:t>
      </w:r>
      <w:r>
        <w:rPr>
          <w:spacing w:val="-1"/>
          <w:sz w:val="20"/>
        </w:rPr>
        <w:t xml:space="preserve"> </w:t>
      </w:r>
      <w:r>
        <w:rPr>
          <w:sz w:val="20"/>
        </w:rPr>
        <w:t>licitação:</w:t>
      </w:r>
    </w:p>
    <w:p w14:paraId="69E03185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spacing w:before="154"/>
        <w:ind w:left="1529" w:hanging="1134"/>
        <w:jc w:val="both"/>
        <w:rPr>
          <w:sz w:val="20"/>
        </w:rPr>
      </w:pPr>
      <w:r>
        <w:rPr>
          <w:sz w:val="20"/>
        </w:rPr>
        <w:t>aquele</w:t>
      </w:r>
      <w:r>
        <w:rPr>
          <w:spacing w:val="-1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atenda</w:t>
      </w:r>
      <w:r>
        <w:rPr>
          <w:spacing w:val="-3"/>
          <w:sz w:val="20"/>
        </w:rPr>
        <w:t xml:space="preserve"> </w:t>
      </w:r>
      <w:r>
        <w:rPr>
          <w:sz w:val="20"/>
        </w:rPr>
        <w:t>às condições</w:t>
      </w:r>
      <w:r>
        <w:rPr>
          <w:spacing w:val="-2"/>
          <w:sz w:val="20"/>
        </w:rPr>
        <w:t xml:space="preserve"> </w:t>
      </w:r>
      <w:r>
        <w:rPr>
          <w:sz w:val="20"/>
        </w:rPr>
        <w:t>deste</w:t>
      </w:r>
      <w:r>
        <w:rPr>
          <w:spacing w:val="-1"/>
          <w:sz w:val="20"/>
        </w:rPr>
        <w:t xml:space="preserve"> </w:t>
      </w:r>
      <w:r>
        <w:rPr>
          <w:sz w:val="20"/>
        </w:rPr>
        <w:t>Edital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seu(s)</w:t>
      </w:r>
      <w:r>
        <w:rPr>
          <w:spacing w:val="-2"/>
          <w:sz w:val="20"/>
        </w:rPr>
        <w:t xml:space="preserve"> </w:t>
      </w:r>
      <w:r>
        <w:rPr>
          <w:sz w:val="20"/>
        </w:rPr>
        <w:t>anexo(s);</w:t>
      </w:r>
    </w:p>
    <w:p w14:paraId="58D8A26B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spacing w:before="154" w:line="276" w:lineRule="auto"/>
        <w:ind w:right="120" w:firstLine="0"/>
        <w:jc w:val="both"/>
        <w:rPr>
          <w:sz w:val="20"/>
        </w:rPr>
      </w:pPr>
      <w:bookmarkStart w:id="4" w:name="_bookmark4"/>
      <w:bookmarkEnd w:id="4"/>
      <w:r>
        <w:rPr>
          <w:sz w:val="20"/>
        </w:rPr>
        <w:t>autor do anteprojeto, do projeto básico ou do projeto executivo, pessoa física ou jurídica,</w:t>
      </w:r>
      <w:r>
        <w:rPr>
          <w:spacing w:val="1"/>
          <w:sz w:val="20"/>
        </w:rPr>
        <w:t xml:space="preserve"> </w:t>
      </w:r>
      <w:r>
        <w:rPr>
          <w:sz w:val="20"/>
        </w:rPr>
        <w:t>quando a</w:t>
      </w:r>
      <w:r>
        <w:rPr>
          <w:spacing w:val="-2"/>
          <w:sz w:val="20"/>
        </w:rPr>
        <w:t xml:space="preserve"> </w:t>
      </w:r>
      <w:r>
        <w:rPr>
          <w:sz w:val="20"/>
        </w:rPr>
        <w:t>licitação</w:t>
      </w:r>
      <w:r>
        <w:rPr>
          <w:spacing w:val="1"/>
          <w:sz w:val="20"/>
        </w:rPr>
        <w:t xml:space="preserve"> </w:t>
      </w:r>
      <w:r>
        <w:rPr>
          <w:sz w:val="20"/>
        </w:rPr>
        <w:t>versar</w:t>
      </w:r>
      <w:r>
        <w:rPr>
          <w:spacing w:val="-2"/>
          <w:sz w:val="20"/>
        </w:rPr>
        <w:t xml:space="preserve"> </w:t>
      </w:r>
      <w:r>
        <w:rPr>
          <w:sz w:val="20"/>
        </w:rPr>
        <w:t>sobre</w:t>
      </w:r>
      <w:r>
        <w:rPr>
          <w:spacing w:val="-1"/>
          <w:sz w:val="20"/>
        </w:rPr>
        <w:t xml:space="preserve"> </w:t>
      </w:r>
      <w:r>
        <w:rPr>
          <w:sz w:val="20"/>
        </w:rPr>
        <w:t>serviços</w:t>
      </w:r>
      <w:r>
        <w:rPr>
          <w:spacing w:val="-1"/>
          <w:sz w:val="20"/>
        </w:rPr>
        <w:t xml:space="preserve"> </w:t>
      </w:r>
      <w:r>
        <w:rPr>
          <w:sz w:val="20"/>
        </w:rPr>
        <w:t>ou fornecimento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bens a ele</w:t>
      </w:r>
      <w:r>
        <w:rPr>
          <w:spacing w:val="1"/>
          <w:sz w:val="20"/>
        </w:rPr>
        <w:t xml:space="preserve"> </w:t>
      </w:r>
      <w:r>
        <w:rPr>
          <w:sz w:val="20"/>
        </w:rPr>
        <w:t>relacionados;</w:t>
      </w:r>
    </w:p>
    <w:p w14:paraId="09DBBA51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spacing w:before="121" w:line="276" w:lineRule="auto"/>
        <w:ind w:right="123" w:firstLine="0"/>
        <w:jc w:val="both"/>
        <w:rPr>
          <w:sz w:val="20"/>
        </w:rPr>
      </w:pPr>
      <w:bookmarkStart w:id="5" w:name="_bookmark5"/>
      <w:bookmarkEnd w:id="5"/>
      <w:r>
        <w:rPr>
          <w:sz w:val="20"/>
        </w:rPr>
        <w:t>empresa, isoladamente ou em consórcio, responsável pela elaboração do projeto básico ou</w:t>
      </w:r>
      <w:r>
        <w:rPr>
          <w:spacing w:val="1"/>
          <w:sz w:val="20"/>
        </w:rPr>
        <w:t xml:space="preserve"> </w:t>
      </w:r>
      <w:r>
        <w:rPr>
          <w:sz w:val="20"/>
        </w:rPr>
        <w:t>do projeto executivo, ou empresa da qual o autor do projeto seja dirigente, gerente, controlador, acionista</w:t>
      </w:r>
      <w:r>
        <w:rPr>
          <w:spacing w:val="-53"/>
          <w:sz w:val="20"/>
        </w:rPr>
        <w:t xml:space="preserve"> </w:t>
      </w:r>
      <w:r>
        <w:rPr>
          <w:sz w:val="20"/>
        </w:rPr>
        <w:t>ou detentor de mais de 5% (cinco por cento) do capital com direito a voto, responsável técnico ou</w:t>
      </w:r>
      <w:r>
        <w:rPr>
          <w:spacing w:val="1"/>
          <w:sz w:val="20"/>
        </w:rPr>
        <w:t xml:space="preserve"> </w:t>
      </w:r>
      <w:r>
        <w:rPr>
          <w:sz w:val="20"/>
        </w:rPr>
        <w:t>subcontratado, quando</w:t>
      </w:r>
      <w:r>
        <w:rPr>
          <w:spacing w:val="-2"/>
          <w:sz w:val="20"/>
        </w:rPr>
        <w:t xml:space="preserve"> </w:t>
      </w:r>
      <w:r>
        <w:rPr>
          <w:sz w:val="20"/>
        </w:rPr>
        <w:t>a licitação versar</w:t>
      </w:r>
      <w:r>
        <w:rPr>
          <w:spacing w:val="-2"/>
          <w:sz w:val="20"/>
        </w:rPr>
        <w:t xml:space="preserve"> </w:t>
      </w:r>
      <w:r>
        <w:rPr>
          <w:sz w:val="20"/>
        </w:rPr>
        <w:t>sobre serviços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fornecimento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bens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ela</w:t>
      </w:r>
      <w:r>
        <w:rPr>
          <w:spacing w:val="-2"/>
          <w:sz w:val="20"/>
        </w:rPr>
        <w:t xml:space="preserve"> </w:t>
      </w:r>
      <w:r>
        <w:rPr>
          <w:sz w:val="20"/>
        </w:rPr>
        <w:t>necessários;</w:t>
      </w:r>
    </w:p>
    <w:p w14:paraId="4D8767ED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spacing w:before="118" w:line="278" w:lineRule="auto"/>
        <w:ind w:right="118" w:firstLine="0"/>
        <w:jc w:val="both"/>
        <w:rPr>
          <w:sz w:val="20"/>
        </w:rPr>
      </w:pPr>
      <w:bookmarkStart w:id="6" w:name="_bookmark6"/>
      <w:bookmarkEnd w:id="6"/>
      <w:r>
        <w:rPr>
          <w:sz w:val="20"/>
        </w:rPr>
        <w:t>pessoa física ou jurídica que se encontre, ao tempo da licitação, impossibilitada de participar</w:t>
      </w:r>
      <w:r>
        <w:rPr>
          <w:spacing w:val="-53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licitação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3"/>
          <w:sz w:val="20"/>
        </w:rPr>
        <w:t xml:space="preserve"> </w:t>
      </w:r>
      <w:r>
        <w:rPr>
          <w:sz w:val="20"/>
        </w:rPr>
        <w:t>decorrência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sanção</w:t>
      </w:r>
      <w:r>
        <w:rPr>
          <w:spacing w:val="-1"/>
          <w:sz w:val="20"/>
        </w:rPr>
        <w:t xml:space="preserve"> </w:t>
      </w:r>
      <w:r>
        <w:rPr>
          <w:sz w:val="20"/>
        </w:rPr>
        <w:t>que lhe</w:t>
      </w:r>
      <w:r>
        <w:rPr>
          <w:spacing w:val="-1"/>
          <w:sz w:val="20"/>
        </w:rPr>
        <w:t xml:space="preserve"> </w:t>
      </w:r>
      <w:r>
        <w:rPr>
          <w:sz w:val="20"/>
        </w:rPr>
        <w:t>foi imposta;</w:t>
      </w:r>
    </w:p>
    <w:p w14:paraId="5EAAD945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spacing w:before="118" w:line="276" w:lineRule="auto"/>
        <w:ind w:right="114" w:firstLine="0"/>
        <w:jc w:val="both"/>
        <w:rPr>
          <w:sz w:val="20"/>
        </w:rPr>
      </w:pPr>
      <w:r>
        <w:rPr>
          <w:sz w:val="20"/>
        </w:rPr>
        <w:t>aquele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mantenha</w:t>
      </w:r>
      <w:r>
        <w:rPr>
          <w:spacing w:val="1"/>
          <w:sz w:val="20"/>
        </w:rPr>
        <w:t xml:space="preserve"> </w:t>
      </w:r>
      <w:r>
        <w:rPr>
          <w:sz w:val="20"/>
        </w:rPr>
        <w:t>vínculo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natureza</w:t>
      </w:r>
      <w:r>
        <w:rPr>
          <w:spacing w:val="1"/>
          <w:sz w:val="20"/>
        </w:rPr>
        <w:t xml:space="preserve"> </w:t>
      </w:r>
      <w:r>
        <w:rPr>
          <w:sz w:val="20"/>
        </w:rPr>
        <w:t>técnica,</w:t>
      </w:r>
      <w:r>
        <w:rPr>
          <w:spacing w:val="1"/>
          <w:sz w:val="20"/>
        </w:rPr>
        <w:t xml:space="preserve"> </w:t>
      </w:r>
      <w:r>
        <w:rPr>
          <w:sz w:val="20"/>
        </w:rPr>
        <w:t>comercial,</w:t>
      </w:r>
      <w:r>
        <w:rPr>
          <w:spacing w:val="1"/>
          <w:sz w:val="20"/>
        </w:rPr>
        <w:t xml:space="preserve"> </w:t>
      </w:r>
      <w:r>
        <w:rPr>
          <w:sz w:val="20"/>
        </w:rPr>
        <w:t>econômica,</w:t>
      </w:r>
      <w:r>
        <w:rPr>
          <w:spacing w:val="1"/>
          <w:sz w:val="20"/>
        </w:rPr>
        <w:t xml:space="preserve"> </w:t>
      </w:r>
      <w:r>
        <w:rPr>
          <w:sz w:val="20"/>
        </w:rPr>
        <w:t>financeira,</w:t>
      </w:r>
      <w:r>
        <w:rPr>
          <w:spacing w:val="1"/>
          <w:sz w:val="20"/>
        </w:rPr>
        <w:t xml:space="preserve"> </w:t>
      </w:r>
      <w:r>
        <w:rPr>
          <w:sz w:val="20"/>
        </w:rPr>
        <w:t>trabalhista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civil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dirigente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órgão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entidade</w:t>
      </w:r>
      <w:r>
        <w:rPr>
          <w:spacing w:val="1"/>
          <w:sz w:val="20"/>
        </w:rPr>
        <w:t xml:space="preserve"> </w:t>
      </w:r>
      <w:r>
        <w:rPr>
          <w:sz w:val="20"/>
        </w:rPr>
        <w:t>contratante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agente</w:t>
      </w:r>
      <w:r>
        <w:rPr>
          <w:spacing w:val="1"/>
          <w:sz w:val="20"/>
        </w:rPr>
        <w:t xml:space="preserve"> </w:t>
      </w:r>
      <w:r>
        <w:rPr>
          <w:sz w:val="20"/>
        </w:rPr>
        <w:t>público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desempenhe função na licitação ou atue na fiscalização ou na gestão do contrato, ou que deles seja</w:t>
      </w:r>
      <w:r>
        <w:rPr>
          <w:spacing w:val="1"/>
          <w:sz w:val="20"/>
        </w:rPr>
        <w:t xml:space="preserve"> </w:t>
      </w:r>
      <w:r>
        <w:rPr>
          <w:sz w:val="20"/>
        </w:rPr>
        <w:t>cônjuge,</w:t>
      </w:r>
      <w:r>
        <w:rPr>
          <w:spacing w:val="-2"/>
          <w:sz w:val="20"/>
        </w:rPr>
        <w:t xml:space="preserve"> </w:t>
      </w:r>
      <w:r>
        <w:rPr>
          <w:sz w:val="20"/>
        </w:rPr>
        <w:t>companheiro ou</w:t>
      </w:r>
      <w:r>
        <w:rPr>
          <w:spacing w:val="-2"/>
          <w:sz w:val="20"/>
        </w:rPr>
        <w:t xml:space="preserve"> </w:t>
      </w:r>
      <w:r>
        <w:rPr>
          <w:sz w:val="20"/>
        </w:rPr>
        <w:t>parente em</w:t>
      </w:r>
      <w:r>
        <w:rPr>
          <w:spacing w:val="2"/>
          <w:sz w:val="20"/>
        </w:rPr>
        <w:t xml:space="preserve"> </w:t>
      </w:r>
      <w:r>
        <w:rPr>
          <w:sz w:val="20"/>
        </w:rPr>
        <w:t>linha reta, colateral</w:t>
      </w:r>
      <w:r>
        <w:rPr>
          <w:spacing w:val="-3"/>
          <w:sz w:val="20"/>
        </w:rPr>
        <w:t xml:space="preserve"> </w:t>
      </w:r>
      <w:r>
        <w:rPr>
          <w:sz w:val="20"/>
        </w:rPr>
        <w:t>ou por</w:t>
      </w:r>
      <w:r>
        <w:rPr>
          <w:spacing w:val="1"/>
          <w:sz w:val="20"/>
        </w:rPr>
        <w:t xml:space="preserve"> </w:t>
      </w:r>
      <w:r>
        <w:rPr>
          <w:sz w:val="20"/>
        </w:rPr>
        <w:t>afinidade,</w:t>
      </w:r>
      <w:r>
        <w:rPr>
          <w:spacing w:val="-1"/>
          <w:sz w:val="20"/>
        </w:rPr>
        <w:t xml:space="preserve"> </w:t>
      </w:r>
      <w:r>
        <w:rPr>
          <w:sz w:val="20"/>
        </w:rPr>
        <w:t>até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terceiro</w:t>
      </w:r>
      <w:r>
        <w:rPr>
          <w:spacing w:val="-2"/>
          <w:sz w:val="20"/>
        </w:rPr>
        <w:t xml:space="preserve"> </w:t>
      </w:r>
      <w:r>
        <w:rPr>
          <w:sz w:val="20"/>
        </w:rPr>
        <w:t>grau;</w:t>
      </w:r>
    </w:p>
    <w:p w14:paraId="5B5E14AA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spacing w:before="120" w:line="276" w:lineRule="auto"/>
        <w:ind w:right="123" w:firstLine="0"/>
        <w:jc w:val="both"/>
        <w:rPr>
          <w:sz w:val="20"/>
        </w:rPr>
      </w:pPr>
      <w:r>
        <w:rPr>
          <w:sz w:val="20"/>
        </w:rPr>
        <w:t>empresas controladoras, controladas ou coligadas, nos termos da Lei nº 6.404, de 15 de</w:t>
      </w:r>
      <w:r>
        <w:rPr>
          <w:spacing w:val="1"/>
          <w:sz w:val="20"/>
        </w:rPr>
        <w:t xml:space="preserve"> </w:t>
      </w:r>
      <w:r>
        <w:rPr>
          <w:sz w:val="20"/>
        </w:rPr>
        <w:t>dezembro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1976,</w:t>
      </w:r>
      <w:r>
        <w:rPr>
          <w:spacing w:val="-1"/>
          <w:sz w:val="20"/>
        </w:rPr>
        <w:t xml:space="preserve"> </w:t>
      </w:r>
      <w:r>
        <w:rPr>
          <w:sz w:val="20"/>
        </w:rPr>
        <w:t>concorrendo</w:t>
      </w:r>
      <w:r>
        <w:rPr>
          <w:spacing w:val="1"/>
          <w:sz w:val="20"/>
        </w:rPr>
        <w:t xml:space="preserve"> </w:t>
      </w:r>
      <w:r>
        <w:rPr>
          <w:sz w:val="20"/>
        </w:rPr>
        <w:t>entre</w:t>
      </w:r>
      <w:r>
        <w:rPr>
          <w:spacing w:val="-1"/>
          <w:sz w:val="20"/>
        </w:rPr>
        <w:t xml:space="preserve"> </w:t>
      </w:r>
      <w:r>
        <w:rPr>
          <w:sz w:val="20"/>
        </w:rPr>
        <w:t>si;</w:t>
      </w:r>
    </w:p>
    <w:p w14:paraId="434BAD7A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spacing w:line="276" w:lineRule="auto"/>
        <w:ind w:right="112" w:firstLine="0"/>
        <w:jc w:val="both"/>
        <w:rPr>
          <w:sz w:val="20"/>
        </w:rPr>
      </w:pPr>
      <w:r>
        <w:rPr>
          <w:sz w:val="20"/>
        </w:rPr>
        <w:t>pessoa física ou jurídica que, nos 5 (cinco) anos anteriores à divulgação do</w:t>
      </w:r>
      <w:r>
        <w:rPr>
          <w:spacing w:val="55"/>
          <w:sz w:val="20"/>
        </w:rPr>
        <w:t xml:space="preserve"> </w:t>
      </w:r>
      <w:r>
        <w:rPr>
          <w:sz w:val="20"/>
        </w:rPr>
        <w:t>edital, tenha</w:t>
      </w:r>
      <w:r>
        <w:rPr>
          <w:spacing w:val="1"/>
          <w:sz w:val="20"/>
        </w:rPr>
        <w:t xml:space="preserve"> </w:t>
      </w:r>
      <w:r>
        <w:rPr>
          <w:sz w:val="20"/>
        </w:rPr>
        <w:t>sido</w:t>
      </w:r>
      <w:r>
        <w:rPr>
          <w:spacing w:val="1"/>
          <w:sz w:val="20"/>
        </w:rPr>
        <w:t xml:space="preserve"> </w:t>
      </w:r>
      <w:r>
        <w:rPr>
          <w:sz w:val="20"/>
        </w:rPr>
        <w:t>condenada</w:t>
      </w:r>
      <w:r>
        <w:rPr>
          <w:spacing w:val="1"/>
          <w:sz w:val="20"/>
        </w:rPr>
        <w:t xml:space="preserve"> </w:t>
      </w:r>
      <w:r>
        <w:rPr>
          <w:sz w:val="20"/>
        </w:rPr>
        <w:t>judicialmente,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trânsito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julgado,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exploração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trabalho</w:t>
      </w:r>
      <w:r>
        <w:rPr>
          <w:spacing w:val="1"/>
          <w:sz w:val="20"/>
        </w:rPr>
        <w:t xml:space="preserve"> </w:t>
      </w:r>
      <w:r>
        <w:rPr>
          <w:sz w:val="20"/>
        </w:rPr>
        <w:t>infantil,</w:t>
      </w:r>
      <w:r>
        <w:rPr>
          <w:spacing w:val="55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submissão</w:t>
      </w:r>
      <w:r>
        <w:rPr>
          <w:spacing w:val="19"/>
          <w:sz w:val="20"/>
        </w:rPr>
        <w:t xml:space="preserve"> </w:t>
      </w:r>
      <w:r>
        <w:rPr>
          <w:sz w:val="20"/>
        </w:rPr>
        <w:t>de</w:t>
      </w:r>
      <w:r>
        <w:rPr>
          <w:spacing w:val="20"/>
          <w:sz w:val="20"/>
        </w:rPr>
        <w:t xml:space="preserve"> </w:t>
      </w:r>
      <w:r>
        <w:rPr>
          <w:sz w:val="20"/>
        </w:rPr>
        <w:t>trabalhadores</w:t>
      </w:r>
      <w:r>
        <w:rPr>
          <w:spacing w:val="22"/>
          <w:sz w:val="20"/>
        </w:rPr>
        <w:t xml:space="preserve"> </w:t>
      </w:r>
      <w:r>
        <w:rPr>
          <w:sz w:val="20"/>
        </w:rPr>
        <w:t>a</w:t>
      </w:r>
      <w:r>
        <w:rPr>
          <w:spacing w:val="21"/>
          <w:sz w:val="20"/>
        </w:rPr>
        <w:t xml:space="preserve"> </w:t>
      </w:r>
      <w:r>
        <w:rPr>
          <w:sz w:val="20"/>
        </w:rPr>
        <w:t>condições</w:t>
      </w:r>
      <w:r>
        <w:rPr>
          <w:spacing w:val="24"/>
          <w:sz w:val="20"/>
        </w:rPr>
        <w:t xml:space="preserve"> </w:t>
      </w:r>
      <w:r>
        <w:rPr>
          <w:sz w:val="20"/>
        </w:rPr>
        <w:t>análogas</w:t>
      </w:r>
      <w:r>
        <w:rPr>
          <w:spacing w:val="24"/>
          <w:sz w:val="20"/>
        </w:rPr>
        <w:t xml:space="preserve"> </w:t>
      </w:r>
      <w:r>
        <w:rPr>
          <w:sz w:val="20"/>
        </w:rPr>
        <w:t>às</w:t>
      </w:r>
      <w:r>
        <w:rPr>
          <w:spacing w:val="22"/>
          <w:sz w:val="20"/>
        </w:rPr>
        <w:t xml:space="preserve"> </w:t>
      </w:r>
      <w:r>
        <w:rPr>
          <w:sz w:val="20"/>
        </w:rPr>
        <w:t>de</w:t>
      </w:r>
      <w:r>
        <w:rPr>
          <w:spacing w:val="22"/>
          <w:sz w:val="20"/>
        </w:rPr>
        <w:t xml:space="preserve"> </w:t>
      </w:r>
      <w:r>
        <w:rPr>
          <w:sz w:val="20"/>
        </w:rPr>
        <w:t>escravo</w:t>
      </w:r>
      <w:r>
        <w:rPr>
          <w:spacing w:val="23"/>
          <w:sz w:val="20"/>
        </w:rPr>
        <w:t xml:space="preserve"> </w:t>
      </w:r>
      <w:r>
        <w:rPr>
          <w:sz w:val="20"/>
        </w:rPr>
        <w:t>ou</w:t>
      </w:r>
      <w:r>
        <w:rPr>
          <w:spacing w:val="23"/>
          <w:sz w:val="20"/>
        </w:rPr>
        <w:t xml:space="preserve"> </w:t>
      </w:r>
      <w:r>
        <w:rPr>
          <w:sz w:val="20"/>
        </w:rPr>
        <w:t>por</w:t>
      </w:r>
      <w:r>
        <w:rPr>
          <w:spacing w:val="22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23"/>
          <w:sz w:val="20"/>
        </w:rPr>
        <w:t xml:space="preserve"> </w:t>
      </w:r>
      <w:r>
        <w:rPr>
          <w:sz w:val="20"/>
        </w:rPr>
        <w:t>de</w:t>
      </w:r>
      <w:r>
        <w:rPr>
          <w:spacing w:val="23"/>
          <w:sz w:val="20"/>
        </w:rPr>
        <w:t xml:space="preserve"> </w:t>
      </w:r>
      <w:r>
        <w:rPr>
          <w:sz w:val="20"/>
        </w:rPr>
        <w:t>adolescentes</w:t>
      </w:r>
      <w:r>
        <w:rPr>
          <w:spacing w:val="-54"/>
          <w:sz w:val="20"/>
        </w:rPr>
        <w:t xml:space="preserve"> </w:t>
      </w:r>
      <w:r>
        <w:rPr>
          <w:sz w:val="20"/>
        </w:rPr>
        <w:t>nos</w:t>
      </w:r>
      <w:r>
        <w:rPr>
          <w:spacing w:val="-1"/>
          <w:sz w:val="20"/>
        </w:rPr>
        <w:t xml:space="preserve"> </w:t>
      </w:r>
      <w:r>
        <w:rPr>
          <w:sz w:val="20"/>
        </w:rPr>
        <w:t>casos vedados pela</w:t>
      </w:r>
      <w:r>
        <w:rPr>
          <w:spacing w:val="1"/>
          <w:sz w:val="20"/>
        </w:rPr>
        <w:t xml:space="preserve"> </w:t>
      </w:r>
      <w:r>
        <w:rPr>
          <w:sz w:val="20"/>
        </w:rPr>
        <w:t>legislação</w:t>
      </w:r>
      <w:r>
        <w:rPr>
          <w:spacing w:val="-1"/>
          <w:sz w:val="20"/>
        </w:rPr>
        <w:t xml:space="preserve"> </w:t>
      </w:r>
      <w:r>
        <w:rPr>
          <w:sz w:val="20"/>
        </w:rPr>
        <w:t>trabalhista;</w:t>
      </w:r>
    </w:p>
    <w:p w14:paraId="494AF47E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spacing w:before="121"/>
        <w:ind w:left="1529" w:hanging="1134"/>
        <w:jc w:val="both"/>
        <w:rPr>
          <w:sz w:val="20"/>
        </w:rPr>
      </w:pPr>
      <w:bookmarkStart w:id="7" w:name="_bookmark7"/>
      <w:bookmarkEnd w:id="7"/>
      <w:r>
        <w:rPr>
          <w:sz w:val="20"/>
        </w:rPr>
        <w:t>agente</w:t>
      </w:r>
      <w:r>
        <w:rPr>
          <w:spacing w:val="-4"/>
          <w:sz w:val="20"/>
        </w:rPr>
        <w:t xml:space="preserve"> </w:t>
      </w:r>
      <w:r>
        <w:rPr>
          <w:sz w:val="20"/>
        </w:rPr>
        <w:t>público do</w:t>
      </w:r>
      <w:r>
        <w:rPr>
          <w:spacing w:val="-1"/>
          <w:sz w:val="20"/>
        </w:rPr>
        <w:t xml:space="preserve"> </w:t>
      </w:r>
      <w:r>
        <w:rPr>
          <w:sz w:val="20"/>
        </w:rPr>
        <w:t>órgão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entidade</w:t>
      </w:r>
      <w:r>
        <w:rPr>
          <w:spacing w:val="-1"/>
          <w:sz w:val="20"/>
        </w:rPr>
        <w:t xml:space="preserve"> </w:t>
      </w:r>
      <w:r>
        <w:rPr>
          <w:sz w:val="20"/>
        </w:rPr>
        <w:t>licitante;</w:t>
      </w:r>
    </w:p>
    <w:p w14:paraId="5B925113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spacing w:before="154"/>
        <w:ind w:left="1529" w:hanging="1134"/>
        <w:jc w:val="both"/>
        <w:rPr>
          <w:sz w:val="20"/>
        </w:rPr>
      </w:pPr>
      <w:r>
        <w:rPr>
          <w:sz w:val="20"/>
        </w:rPr>
        <w:t>pessoas</w:t>
      </w:r>
      <w:r>
        <w:rPr>
          <w:spacing w:val="-3"/>
          <w:sz w:val="20"/>
        </w:rPr>
        <w:t xml:space="preserve"> </w:t>
      </w:r>
      <w:r>
        <w:rPr>
          <w:sz w:val="20"/>
        </w:rPr>
        <w:t>jurídicas</w:t>
      </w:r>
      <w:r>
        <w:rPr>
          <w:spacing w:val="-3"/>
          <w:sz w:val="20"/>
        </w:rPr>
        <w:t xml:space="preserve"> </w:t>
      </w:r>
      <w:r>
        <w:rPr>
          <w:sz w:val="20"/>
        </w:rPr>
        <w:t>reunidas em consórcio;</w:t>
      </w:r>
    </w:p>
    <w:p w14:paraId="173D34CD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30"/>
        </w:tabs>
        <w:spacing w:before="154"/>
        <w:ind w:left="1529" w:hanging="1134"/>
        <w:jc w:val="both"/>
        <w:rPr>
          <w:sz w:val="20"/>
        </w:rPr>
      </w:pPr>
      <w:r>
        <w:rPr>
          <w:sz w:val="20"/>
        </w:rPr>
        <w:t>Organizações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Sociedade</w:t>
      </w:r>
      <w:r>
        <w:rPr>
          <w:spacing w:val="-3"/>
          <w:sz w:val="20"/>
        </w:rPr>
        <w:t xml:space="preserve"> </w:t>
      </w:r>
      <w:r>
        <w:rPr>
          <w:sz w:val="20"/>
        </w:rPr>
        <w:t>Civil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Interesse</w:t>
      </w:r>
      <w:r>
        <w:rPr>
          <w:spacing w:val="-3"/>
          <w:sz w:val="20"/>
        </w:rPr>
        <w:t xml:space="preserve"> </w:t>
      </w:r>
      <w:r>
        <w:rPr>
          <w:sz w:val="20"/>
        </w:rPr>
        <w:t>Público</w:t>
      </w:r>
      <w:r>
        <w:rPr>
          <w:spacing w:val="5"/>
          <w:sz w:val="20"/>
        </w:rPr>
        <w:t xml:space="preserve"> </w:t>
      </w:r>
      <w:r>
        <w:rPr>
          <w:sz w:val="20"/>
        </w:rPr>
        <w:t>-</w:t>
      </w:r>
      <w:r>
        <w:rPr>
          <w:spacing w:val="-3"/>
          <w:sz w:val="20"/>
        </w:rPr>
        <w:t xml:space="preserve"> </w:t>
      </w:r>
      <w:r>
        <w:rPr>
          <w:sz w:val="20"/>
        </w:rPr>
        <w:t>OSCIP,</w:t>
      </w:r>
      <w:r>
        <w:rPr>
          <w:spacing w:val="-3"/>
          <w:sz w:val="20"/>
        </w:rPr>
        <w:t xml:space="preserve"> </w:t>
      </w:r>
      <w:r>
        <w:rPr>
          <w:sz w:val="20"/>
        </w:rPr>
        <w:t>atuando</w:t>
      </w:r>
      <w:r>
        <w:rPr>
          <w:spacing w:val="-3"/>
          <w:sz w:val="20"/>
        </w:rPr>
        <w:t xml:space="preserve"> </w:t>
      </w:r>
      <w:r>
        <w:rPr>
          <w:sz w:val="20"/>
        </w:rPr>
        <w:t>nessa</w:t>
      </w:r>
      <w:r>
        <w:rPr>
          <w:spacing w:val="-3"/>
          <w:sz w:val="20"/>
        </w:rPr>
        <w:t xml:space="preserve"> </w:t>
      </w:r>
      <w:r>
        <w:rPr>
          <w:sz w:val="20"/>
        </w:rPr>
        <w:t>condição;</w:t>
      </w:r>
    </w:p>
    <w:p w14:paraId="221F495B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30"/>
        </w:tabs>
        <w:spacing w:before="154" w:line="276" w:lineRule="auto"/>
        <w:ind w:right="111" w:firstLine="0"/>
        <w:jc w:val="both"/>
        <w:rPr>
          <w:sz w:val="20"/>
        </w:rPr>
      </w:pPr>
      <w:r>
        <w:rPr>
          <w:sz w:val="20"/>
        </w:rPr>
        <w:t>Não poderá participar, direta ou indiretamente, da licitação ou da execução do contrato</w:t>
      </w:r>
      <w:r>
        <w:rPr>
          <w:spacing w:val="1"/>
          <w:sz w:val="20"/>
        </w:rPr>
        <w:t xml:space="preserve"> </w:t>
      </w:r>
      <w:r>
        <w:rPr>
          <w:sz w:val="20"/>
        </w:rPr>
        <w:t>agente público do órgão ou entidade contratante, devendo ser observadas as situações que possam</w:t>
      </w:r>
      <w:r>
        <w:rPr>
          <w:spacing w:val="1"/>
          <w:sz w:val="20"/>
        </w:rPr>
        <w:t xml:space="preserve"> </w:t>
      </w:r>
      <w:r>
        <w:rPr>
          <w:sz w:val="20"/>
        </w:rPr>
        <w:t>configurar conflito de interesses no exercício ou após o exercício do cargo ou emprego, nos termos da</w:t>
      </w:r>
      <w:r>
        <w:rPr>
          <w:spacing w:val="1"/>
          <w:sz w:val="20"/>
        </w:rPr>
        <w:t xml:space="preserve"> </w:t>
      </w:r>
      <w:r>
        <w:rPr>
          <w:sz w:val="20"/>
        </w:rPr>
        <w:t>legislação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disciplina</w:t>
      </w:r>
      <w:r>
        <w:rPr>
          <w:spacing w:val="-1"/>
          <w:sz w:val="20"/>
        </w:rPr>
        <w:t xml:space="preserve"> </w:t>
      </w:r>
      <w:r>
        <w:rPr>
          <w:sz w:val="20"/>
        </w:rPr>
        <w:t>a matéria,</w:t>
      </w:r>
      <w:r>
        <w:rPr>
          <w:spacing w:val="-1"/>
          <w:sz w:val="20"/>
        </w:rPr>
        <w:t xml:space="preserve"> </w:t>
      </w:r>
      <w:r>
        <w:rPr>
          <w:sz w:val="20"/>
        </w:rPr>
        <w:t>conforme</w:t>
      </w:r>
      <w:r>
        <w:rPr>
          <w:color w:val="000080"/>
          <w:spacing w:val="3"/>
          <w:sz w:val="20"/>
        </w:rPr>
        <w:t xml:space="preserve"> </w:t>
      </w:r>
      <w:hyperlink r:id="rId18" w:anchor="art9§1">
        <w:r>
          <w:rPr>
            <w:color w:val="000080"/>
            <w:sz w:val="20"/>
            <w:u w:val="single" w:color="000080"/>
          </w:rPr>
          <w:t>§</w:t>
        </w:r>
        <w:r>
          <w:rPr>
            <w:color w:val="000080"/>
            <w:spacing w:val="-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1º do</w:t>
        </w:r>
        <w:r>
          <w:rPr>
            <w:color w:val="000080"/>
            <w:spacing w:val="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art.</w:t>
        </w:r>
        <w:r>
          <w:rPr>
            <w:color w:val="000080"/>
            <w:spacing w:val="-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9º da</w:t>
        </w:r>
        <w:r>
          <w:rPr>
            <w:color w:val="000080"/>
            <w:spacing w:val="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Lei</w:t>
        </w:r>
        <w:r>
          <w:rPr>
            <w:color w:val="000080"/>
            <w:spacing w:val="-2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nº</w:t>
        </w:r>
        <w:r>
          <w:rPr>
            <w:color w:val="000080"/>
            <w:spacing w:val="-2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14.133,</w:t>
        </w:r>
        <w:r>
          <w:rPr>
            <w:color w:val="000080"/>
            <w:spacing w:val="-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de</w:t>
        </w:r>
        <w:r>
          <w:rPr>
            <w:color w:val="000080"/>
            <w:spacing w:val="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2021</w:t>
        </w:r>
        <w:r>
          <w:rPr>
            <w:sz w:val="20"/>
          </w:rPr>
          <w:t>.</w:t>
        </w:r>
      </w:hyperlink>
    </w:p>
    <w:p w14:paraId="254DFA55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21" w:line="276" w:lineRule="auto"/>
        <w:ind w:right="115" w:firstLine="0"/>
        <w:jc w:val="both"/>
        <w:rPr>
          <w:sz w:val="20"/>
        </w:rPr>
      </w:pPr>
      <w:r>
        <w:rPr>
          <w:sz w:val="20"/>
        </w:rPr>
        <w:t xml:space="preserve">O impedimento de que trata o item </w:t>
      </w:r>
      <w:hyperlink w:anchor="_bookmark6" w:history="1">
        <w:r>
          <w:rPr>
            <w:sz w:val="20"/>
          </w:rPr>
          <w:t xml:space="preserve">3.6.4 </w:t>
        </w:r>
      </w:hyperlink>
      <w:r>
        <w:rPr>
          <w:sz w:val="20"/>
        </w:rPr>
        <w:t>será também aplicado ao licitante que atue em substituição</w:t>
      </w:r>
      <w:r>
        <w:rPr>
          <w:spacing w:val="-53"/>
          <w:sz w:val="20"/>
        </w:rPr>
        <w:t xml:space="preserve"> </w:t>
      </w:r>
      <w:r>
        <w:rPr>
          <w:sz w:val="20"/>
        </w:rPr>
        <w:t>a outra pessoa, física ou jurídica, com o intuito de burlar a efetividade da sanção a ela aplicada, inclusive a</w:t>
      </w:r>
      <w:r>
        <w:rPr>
          <w:spacing w:val="1"/>
          <w:sz w:val="20"/>
        </w:rPr>
        <w:t xml:space="preserve"> </w:t>
      </w:r>
      <w:r>
        <w:rPr>
          <w:sz w:val="20"/>
        </w:rPr>
        <w:t>sua controladora, controlada ou coligada, desde que devidamente comprovado o ilícito ou a utilização</w:t>
      </w:r>
      <w:r>
        <w:rPr>
          <w:spacing w:val="1"/>
          <w:sz w:val="20"/>
        </w:rPr>
        <w:t xml:space="preserve"> </w:t>
      </w:r>
      <w:r>
        <w:rPr>
          <w:sz w:val="20"/>
        </w:rPr>
        <w:t>fraudulenta da</w:t>
      </w:r>
      <w:r>
        <w:rPr>
          <w:spacing w:val="-1"/>
          <w:sz w:val="20"/>
        </w:rPr>
        <w:t xml:space="preserve"> </w:t>
      </w:r>
      <w:r>
        <w:rPr>
          <w:sz w:val="20"/>
        </w:rPr>
        <w:t>personalidade</w:t>
      </w:r>
      <w:r>
        <w:rPr>
          <w:spacing w:val="-1"/>
          <w:sz w:val="20"/>
        </w:rPr>
        <w:t xml:space="preserve"> </w:t>
      </w:r>
      <w:r>
        <w:rPr>
          <w:sz w:val="20"/>
        </w:rPr>
        <w:t>jurídica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licitante.</w:t>
      </w:r>
    </w:p>
    <w:p w14:paraId="3B89534A" w14:textId="77777777" w:rsidR="008E2600" w:rsidRDefault="008E2600">
      <w:pPr>
        <w:spacing w:line="276" w:lineRule="auto"/>
        <w:jc w:val="both"/>
        <w:rPr>
          <w:sz w:val="20"/>
        </w:rPr>
        <w:sectPr w:rsidR="008E2600">
          <w:pgSz w:w="11910" w:h="16840"/>
          <w:pgMar w:top="1420" w:right="1020" w:bottom="1700" w:left="1020" w:header="712" w:footer="1513" w:gutter="0"/>
          <w:cols w:space="720"/>
        </w:sectPr>
      </w:pPr>
    </w:p>
    <w:p w14:paraId="1E4D1181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87" w:line="276" w:lineRule="auto"/>
        <w:ind w:right="118" w:firstLine="0"/>
        <w:jc w:val="both"/>
        <w:rPr>
          <w:sz w:val="20"/>
        </w:rPr>
      </w:pPr>
      <w:r>
        <w:rPr>
          <w:sz w:val="20"/>
        </w:rPr>
        <w:lastRenderedPageBreak/>
        <w:t>A critério da Administração e exclusivamente a seu serviço, o autor dos projetos e a empresa a que</w:t>
      </w:r>
      <w:r>
        <w:rPr>
          <w:spacing w:val="1"/>
          <w:sz w:val="20"/>
        </w:rPr>
        <w:t xml:space="preserve"> </w:t>
      </w:r>
      <w:r>
        <w:rPr>
          <w:sz w:val="20"/>
        </w:rPr>
        <w:t>se</w:t>
      </w:r>
      <w:r>
        <w:rPr>
          <w:spacing w:val="1"/>
          <w:sz w:val="20"/>
        </w:rPr>
        <w:t xml:space="preserve"> </w:t>
      </w:r>
      <w:r>
        <w:rPr>
          <w:sz w:val="20"/>
        </w:rPr>
        <w:t>referem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itens</w:t>
      </w:r>
      <w:r>
        <w:rPr>
          <w:spacing w:val="1"/>
          <w:sz w:val="20"/>
        </w:rPr>
        <w:t xml:space="preserve"> </w:t>
      </w:r>
      <w:hyperlink w:anchor="_bookmark4" w:history="1">
        <w:r>
          <w:rPr>
            <w:sz w:val="20"/>
          </w:rPr>
          <w:t>3.6.2</w:t>
        </w:r>
      </w:hyperlink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hyperlink w:anchor="_bookmark5" w:history="1">
        <w:r>
          <w:rPr>
            <w:sz w:val="20"/>
          </w:rPr>
          <w:t>3.6.3</w:t>
        </w:r>
      </w:hyperlink>
      <w:r>
        <w:rPr>
          <w:spacing w:val="1"/>
          <w:sz w:val="20"/>
        </w:rPr>
        <w:t xml:space="preserve"> </w:t>
      </w:r>
      <w:r>
        <w:rPr>
          <w:sz w:val="20"/>
        </w:rPr>
        <w:t>poderão</w:t>
      </w:r>
      <w:r>
        <w:rPr>
          <w:spacing w:val="1"/>
          <w:sz w:val="20"/>
        </w:rPr>
        <w:t xml:space="preserve"> </w:t>
      </w:r>
      <w:r>
        <w:rPr>
          <w:sz w:val="20"/>
        </w:rPr>
        <w:t>participar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apoio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atividades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planejamento</w:t>
      </w:r>
      <w:r>
        <w:rPr>
          <w:spacing w:val="55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contratação, de execução da licitação ou de gestão do contrato, desde que sob supervisão exclusiva de</w:t>
      </w:r>
      <w:r>
        <w:rPr>
          <w:spacing w:val="1"/>
          <w:sz w:val="20"/>
        </w:rPr>
        <w:t xml:space="preserve"> </w:t>
      </w:r>
      <w:r>
        <w:rPr>
          <w:sz w:val="20"/>
        </w:rPr>
        <w:t>agentes</w:t>
      </w:r>
      <w:r>
        <w:rPr>
          <w:spacing w:val="-1"/>
          <w:sz w:val="20"/>
        </w:rPr>
        <w:t xml:space="preserve"> </w:t>
      </w:r>
      <w:r>
        <w:rPr>
          <w:sz w:val="20"/>
        </w:rPr>
        <w:t>públicos do</w:t>
      </w:r>
      <w:r>
        <w:rPr>
          <w:spacing w:val="1"/>
          <w:sz w:val="20"/>
        </w:rPr>
        <w:t xml:space="preserve"> </w:t>
      </w:r>
      <w:r>
        <w:rPr>
          <w:sz w:val="20"/>
        </w:rPr>
        <w:t>órgão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entidade.</w:t>
      </w:r>
    </w:p>
    <w:p w14:paraId="0DA5509E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21"/>
        <w:ind w:left="821" w:hanging="710"/>
        <w:jc w:val="both"/>
        <w:rPr>
          <w:sz w:val="20"/>
        </w:rPr>
      </w:pPr>
      <w:r>
        <w:rPr>
          <w:sz w:val="20"/>
        </w:rPr>
        <w:t>Equiparam-se</w:t>
      </w:r>
      <w:r>
        <w:rPr>
          <w:spacing w:val="-3"/>
          <w:sz w:val="20"/>
        </w:rPr>
        <w:t xml:space="preserve"> </w:t>
      </w:r>
      <w:r>
        <w:rPr>
          <w:sz w:val="20"/>
        </w:rPr>
        <w:t>aos</w:t>
      </w:r>
      <w:r>
        <w:rPr>
          <w:spacing w:val="-1"/>
          <w:sz w:val="20"/>
        </w:rPr>
        <w:t xml:space="preserve"> </w:t>
      </w:r>
      <w:r>
        <w:rPr>
          <w:sz w:val="20"/>
        </w:rPr>
        <w:t>autores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projeto</w:t>
      </w:r>
      <w:r>
        <w:rPr>
          <w:spacing w:val="-3"/>
          <w:sz w:val="20"/>
        </w:rPr>
        <w:t xml:space="preserve"> </w:t>
      </w:r>
      <w:r>
        <w:rPr>
          <w:sz w:val="20"/>
        </w:rPr>
        <w:t>as</w:t>
      </w:r>
      <w:r>
        <w:rPr>
          <w:spacing w:val="-1"/>
          <w:sz w:val="20"/>
        </w:rPr>
        <w:t xml:space="preserve"> </w:t>
      </w:r>
      <w:r>
        <w:rPr>
          <w:sz w:val="20"/>
        </w:rPr>
        <w:t>empresas</w:t>
      </w:r>
      <w:r>
        <w:rPr>
          <w:spacing w:val="-2"/>
          <w:sz w:val="20"/>
        </w:rPr>
        <w:t xml:space="preserve"> </w:t>
      </w:r>
      <w:r>
        <w:rPr>
          <w:sz w:val="20"/>
        </w:rPr>
        <w:t>integrantes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mesmo</w:t>
      </w:r>
      <w:r>
        <w:rPr>
          <w:spacing w:val="-3"/>
          <w:sz w:val="20"/>
        </w:rPr>
        <w:t xml:space="preserve"> </w:t>
      </w:r>
      <w:r>
        <w:rPr>
          <w:sz w:val="20"/>
        </w:rPr>
        <w:t>grupo econômico.</w:t>
      </w:r>
    </w:p>
    <w:p w14:paraId="1A126D35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54" w:line="276" w:lineRule="auto"/>
        <w:ind w:right="120" w:firstLine="0"/>
        <w:jc w:val="both"/>
        <w:rPr>
          <w:sz w:val="20"/>
        </w:rPr>
      </w:pPr>
      <w:r>
        <w:rPr>
          <w:sz w:val="20"/>
        </w:rPr>
        <w:t xml:space="preserve">O disposto nos itens </w:t>
      </w:r>
      <w:hyperlink w:anchor="_bookmark4" w:history="1">
        <w:r>
          <w:rPr>
            <w:sz w:val="20"/>
          </w:rPr>
          <w:t xml:space="preserve">3.6.2 </w:t>
        </w:r>
      </w:hyperlink>
      <w:r>
        <w:rPr>
          <w:sz w:val="20"/>
        </w:rPr>
        <w:t xml:space="preserve">e </w:t>
      </w:r>
      <w:hyperlink w:anchor="_bookmark5" w:history="1">
        <w:r>
          <w:rPr>
            <w:sz w:val="20"/>
          </w:rPr>
          <w:t xml:space="preserve">3.6.3 </w:t>
        </w:r>
      </w:hyperlink>
      <w:r>
        <w:rPr>
          <w:sz w:val="20"/>
        </w:rPr>
        <w:t>não impede a licitação ou a contratação de serviço que inclua</w:t>
      </w:r>
      <w:r>
        <w:rPr>
          <w:spacing w:val="1"/>
          <w:sz w:val="20"/>
        </w:rPr>
        <w:t xml:space="preserve"> </w:t>
      </w:r>
      <w:r>
        <w:rPr>
          <w:sz w:val="20"/>
        </w:rPr>
        <w:t>como encargo do contratado a elaboração do projeto básico e do projeto executivo, nas contratações</w:t>
      </w:r>
      <w:r>
        <w:rPr>
          <w:spacing w:val="1"/>
          <w:sz w:val="20"/>
        </w:rPr>
        <w:t xml:space="preserve"> </w:t>
      </w:r>
      <w:r>
        <w:rPr>
          <w:sz w:val="20"/>
        </w:rPr>
        <w:t>integradas,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projeto</w:t>
      </w:r>
      <w:r>
        <w:rPr>
          <w:spacing w:val="-1"/>
          <w:sz w:val="20"/>
        </w:rPr>
        <w:t xml:space="preserve"> </w:t>
      </w:r>
      <w:r>
        <w:rPr>
          <w:sz w:val="20"/>
        </w:rPr>
        <w:t>executivo, nos demais regimes de</w:t>
      </w:r>
      <w:r>
        <w:rPr>
          <w:spacing w:val="-2"/>
          <w:sz w:val="20"/>
        </w:rPr>
        <w:t xml:space="preserve"> </w:t>
      </w:r>
      <w:r>
        <w:rPr>
          <w:sz w:val="20"/>
        </w:rPr>
        <w:t>execução.</w:t>
      </w:r>
    </w:p>
    <w:p w14:paraId="4FF43962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21" w:line="276" w:lineRule="auto"/>
        <w:ind w:right="119" w:firstLine="0"/>
        <w:jc w:val="both"/>
        <w:rPr>
          <w:sz w:val="20"/>
        </w:rPr>
      </w:pP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licitações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contratações</w:t>
      </w:r>
      <w:r>
        <w:rPr>
          <w:spacing w:val="1"/>
          <w:sz w:val="20"/>
        </w:rPr>
        <w:t xml:space="preserve"> </w:t>
      </w:r>
      <w:r>
        <w:rPr>
          <w:sz w:val="20"/>
        </w:rPr>
        <w:t>realizadas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âmbito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projetos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programas</w:t>
      </w:r>
      <w:r>
        <w:rPr>
          <w:spacing w:val="55"/>
          <w:sz w:val="20"/>
        </w:rPr>
        <w:t xml:space="preserve"> </w:t>
      </w:r>
      <w:r>
        <w:rPr>
          <w:sz w:val="20"/>
        </w:rPr>
        <w:t>parcialmente</w:t>
      </w:r>
      <w:r>
        <w:rPr>
          <w:spacing w:val="1"/>
          <w:sz w:val="20"/>
        </w:rPr>
        <w:t xml:space="preserve"> </w:t>
      </w:r>
      <w:r>
        <w:rPr>
          <w:sz w:val="20"/>
        </w:rPr>
        <w:t>financiados por agência oficial de cooperação estrangeira ou por organismo financeiro internacional com</w:t>
      </w:r>
      <w:r>
        <w:rPr>
          <w:spacing w:val="1"/>
          <w:sz w:val="20"/>
        </w:rPr>
        <w:t xml:space="preserve"> </w:t>
      </w:r>
      <w:r>
        <w:rPr>
          <w:sz w:val="20"/>
        </w:rPr>
        <w:t>recursos do financiamento ou da contrapartida nacional, não poderá participar pessoa física ou jurídica que</w:t>
      </w:r>
      <w:r>
        <w:rPr>
          <w:spacing w:val="1"/>
          <w:sz w:val="20"/>
        </w:rPr>
        <w:t xml:space="preserve"> </w:t>
      </w:r>
      <w:r>
        <w:rPr>
          <w:sz w:val="20"/>
        </w:rPr>
        <w:t>integre</w:t>
      </w:r>
      <w:r>
        <w:rPr>
          <w:spacing w:val="19"/>
          <w:sz w:val="20"/>
        </w:rPr>
        <w:t xml:space="preserve"> </w:t>
      </w:r>
      <w:r>
        <w:rPr>
          <w:sz w:val="20"/>
        </w:rPr>
        <w:t>o</w:t>
      </w:r>
      <w:r>
        <w:rPr>
          <w:spacing w:val="17"/>
          <w:sz w:val="20"/>
        </w:rPr>
        <w:t xml:space="preserve"> </w:t>
      </w:r>
      <w:r>
        <w:rPr>
          <w:sz w:val="20"/>
        </w:rPr>
        <w:t>rol</w:t>
      </w:r>
      <w:r>
        <w:rPr>
          <w:spacing w:val="19"/>
          <w:sz w:val="20"/>
        </w:rPr>
        <w:t xml:space="preserve"> </w:t>
      </w:r>
      <w:r>
        <w:rPr>
          <w:sz w:val="20"/>
        </w:rPr>
        <w:t>de</w:t>
      </w:r>
      <w:r>
        <w:rPr>
          <w:spacing w:val="17"/>
          <w:sz w:val="20"/>
        </w:rPr>
        <w:t xml:space="preserve"> </w:t>
      </w:r>
      <w:r>
        <w:rPr>
          <w:sz w:val="20"/>
        </w:rPr>
        <w:t>pessoas</w:t>
      </w:r>
      <w:r>
        <w:rPr>
          <w:spacing w:val="18"/>
          <w:sz w:val="20"/>
        </w:rPr>
        <w:t xml:space="preserve"> </w:t>
      </w:r>
      <w:r>
        <w:rPr>
          <w:sz w:val="20"/>
        </w:rPr>
        <w:t>sancionadas</w:t>
      </w:r>
      <w:r>
        <w:rPr>
          <w:spacing w:val="18"/>
          <w:sz w:val="20"/>
        </w:rPr>
        <w:t xml:space="preserve"> </w:t>
      </w:r>
      <w:r>
        <w:rPr>
          <w:sz w:val="20"/>
        </w:rPr>
        <w:t>por</w:t>
      </w:r>
      <w:r>
        <w:rPr>
          <w:spacing w:val="17"/>
          <w:sz w:val="20"/>
        </w:rPr>
        <w:t xml:space="preserve"> </w:t>
      </w:r>
      <w:r>
        <w:rPr>
          <w:sz w:val="20"/>
        </w:rPr>
        <w:t>essas</w:t>
      </w:r>
      <w:r>
        <w:rPr>
          <w:spacing w:val="18"/>
          <w:sz w:val="20"/>
        </w:rPr>
        <w:t xml:space="preserve"> </w:t>
      </w:r>
      <w:r>
        <w:rPr>
          <w:sz w:val="20"/>
        </w:rPr>
        <w:t>entidades</w:t>
      </w:r>
      <w:r>
        <w:rPr>
          <w:spacing w:val="20"/>
          <w:sz w:val="20"/>
        </w:rPr>
        <w:t xml:space="preserve"> </w:t>
      </w:r>
      <w:r>
        <w:rPr>
          <w:sz w:val="20"/>
        </w:rPr>
        <w:t>ou</w:t>
      </w:r>
      <w:r>
        <w:rPr>
          <w:spacing w:val="17"/>
          <w:sz w:val="20"/>
        </w:rPr>
        <w:t xml:space="preserve"> </w:t>
      </w:r>
      <w:r>
        <w:rPr>
          <w:sz w:val="20"/>
        </w:rPr>
        <w:t>que</w:t>
      </w:r>
      <w:r>
        <w:rPr>
          <w:spacing w:val="17"/>
          <w:sz w:val="20"/>
        </w:rPr>
        <w:t xml:space="preserve"> </w:t>
      </w:r>
      <w:r>
        <w:rPr>
          <w:sz w:val="20"/>
        </w:rPr>
        <w:t>seja</w:t>
      </w:r>
      <w:r>
        <w:rPr>
          <w:spacing w:val="19"/>
          <w:sz w:val="20"/>
        </w:rPr>
        <w:t xml:space="preserve"> </w:t>
      </w:r>
      <w:r>
        <w:rPr>
          <w:sz w:val="20"/>
        </w:rPr>
        <w:t>declarada</w:t>
      </w:r>
      <w:r>
        <w:rPr>
          <w:spacing w:val="18"/>
          <w:sz w:val="20"/>
        </w:rPr>
        <w:t xml:space="preserve"> </w:t>
      </w:r>
      <w:r>
        <w:rPr>
          <w:sz w:val="20"/>
        </w:rPr>
        <w:t>inidônea</w:t>
      </w:r>
      <w:r>
        <w:rPr>
          <w:spacing w:val="19"/>
          <w:sz w:val="20"/>
        </w:rPr>
        <w:t xml:space="preserve"> </w:t>
      </w:r>
      <w:r>
        <w:rPr>
          <w:sz w:val="20"/>
        </w:rPr>
        <w:t>nos</w:t>
      </w:r>
      <w:r>
        <w:rPr>
          <w:spacing w:val="18"/>
          <w:sz w:val="20"/>
        </w:rPr>
        <w:t xml:space="preserve"> </w:t>
      </w:r>
      <w:r>
        <w:rPr>
          <w:sz w:val="20"/>
        </w:rPr>
        <w:t>termos</w:t>
      </w:r>
      <w:r>
        <w:rPr>
          <w:spacing w:val="18"/>
          <w:sz w:val="20"/>
        </w:rPr>
        <w:t xml:space="preserve"> </w:t>
      </w:r>
      <w:r>
        <w:rPr>
          <w:sz w:val="20"/>
        </w:rPr>
        <w:t>da</w:t>
      </w:r>
      <w:r>
        <w:rPr>
          <w:color w:val="000080"/>
          <w:spacing w:val="-54"/>
          <w:sz w:val="20"/>
        </w:rPr>
        <w:t xml:space="preserve"> </w:t>
      </w:r>
      <w:hyperlink r:id="rId19">
        <w:r>
          <w:rPr>
            <w:color w:val="000080"/>
            <w:sz w:val="20"/>
            <w:u w:val="single" w:color="000080"/>
          </w:rPr>
          <w:t>Lei</w:t>
        </w:r>
        <w:r>
          <w:rPr>
            <w:color w:val="000080"/>
            <w:spacing w:val="-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nº 14.133/2021</w:t>
        </w:r>
        <w:r>
          <w:rPr>
            <w:sz w:val="20"/>
          </w:rPr>
          <w:t>.</w:t>
        </w:r>
      </w:hyperlink>
    </w:p>
    <w:p w14:paraId="674A481B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20" w:line="276" w:lineRule="auto"/>
        <w:ind w:right="121" w:firstLine="0"/>
        <w:jc w:val="both"/>
        <w:rPr>
          <w:sz w:val="20"/>
        </w:rPr>
      </w:pPr>
      <w:r>
        <w:rPr>
          <w:sz w:val="20"/>
        </w:rPr>
        <w:t xml:space="preserve">A vedação de que trata o item </w:t>
      </w:r>
      <w:hyperlink w:anchor="_bookmark7" w:history="1">
        <w:r>
          <w:rPr>
            <w:sz w:val="20"/>
          </w:rPr>
          <w:t xml:space="preserve">3.6.8 </w:t>
        </w:r>
      </w:hyperlink>
      <w:r>
        <w:rPr>
          <w:sz w:val="20"/>
        </w:rPr>
        <w:t>estende-se a terceiro que auxilie a condução da contratação na</w:t>
      </w:r>
      <w:r>
        <w:rPr>
          <w:spacing w:val="1"/>
          <w:sz w:val="20"/>
        </w:rPr>
        <w:t xml:space="preserve"> </w:t>
      </w:r>
      <w:r>
        <w:rPr>
          <w:sz w:val="20"/>
        </w:rPr>
        <w:t>qualidade de integrante de equipe de apoio, profissional especializado ou funcionário ou representante de</w:t>
      </w:r>
      <w:r>
        <w:rPr>
          <w:spacing w:val="1"/>
          <w:sz w:val="20"/>
        </w:rPr>
        <w:t xml:space="preserve"> </w:t>
      </w:r>
      <w:r>
        <w:rPr>
          <w:sz w:val="20"/>
        </w:rPr>
        <w:t>empresa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preste</w:t>
      </w:r>
      <w:r>
        <w:rPr>
          <w:spacing w:val="1"/>
          <w:sz w:val="20"/>
        </w:rPr>
        <w:t xml:space="preserve"> </w:t>
      </w:r>
      <w:r>
        <w:rPr>
          <w:sz w:val="20"/>
        </w:rPr>
        <w:t>assessoria</w:t>
      </w:r>
      <w:r>
        <w:rPr>
          <w:spacing w:val="-1"/>
          <w:sz w:val="20"/>
        </w:rPr>
        <w:t xml:space="preserve"> </w:t>
      </w:r>
      <w:r>
        <w:rPr>
          <w:sz w:val="20"/>
        </w:rPr>
        <w:t>técnica.</w:t>
      </w:r>
    </w:p>
    <w:p w14:paraId="27BD160B" w14:textId="77777777" w:rsidR="008E2600" w:rsidRDefault="008E2600">
      <w:pPr>
        <w:pStyle w:val="Corpodetexto"/>
        <w:spacing w:before="8"/>
        <w:ind w:left="0"/>
        <w:jc w:val="left"/>
        <w:rPr>
          <w:sz w:val="24"/>
        </w:rPr>
      </w:pPr>
    </w:p>
    <w:p w14:paraId="1C035C7F" w14:textId="77777777" w:rsidR="008E2600" w:rsidRDefault="00993933">
      <w:pPr>
        <w:pStyle w:val="Ttulo1"/>
        <w:numPr>
          <w:ilvl w:val="0"/>
          <w:numId w:val="2"/>
        </w:numPr>
        <w:tabs>
          <w:tab w:val="left" w:pos="474"/>
        </w:tabs>
        <w:spacing w:before="1"/>
        <w:ind w:hanging="362"/>
        <w:jc w:val="both"/>
      </w:pPr>
      <w:bookmarkStart w:id="8" w:name="_bookmark8"/>
      <w:bookmarkEnd w:id="8"/>
      <w:r>
        <w:t>DA</w:t>
      </w:r>
      <w:r>
        <w:rPr>
          <w:spacing w:val="-3"/>
        </w:rPr>
        <w:t xml:space="preserve"> </w:t>
      </w:r>
      <w:r>
        <w:t>APRESENTAÇÃO</w:t>
      </w:r>
      <w:r>
        <w:rPr>
          <w:spacing w:val="-2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PROPOSTA</w:t>
      </w:r>
      <w:r>
        <w:rPr>
          <w:spacing w:val="-7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DOCUMENTOS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HABILITAÇÃO</w:t>
      </w:r>
    </w:p>
    <w:p w14:paraId="480025F7" w14:textId="77777777" w:rsidR="008E2600" w:rsidRDefault="008E2600">
      <w:pPr>
        <w:pStyle w:val="Corpodetexto"/>
        <w:spacing w:before="3"/>
        <w:ind w:left="0"/>
        <w:jc w:val="left"/>
        <w:rPr>
          <w:rFonts w:ascii="Arial"/>
          <w:b/>
          <w:sz w:val="31"/>
        </w:rPr>
      </w:pPr>
    </w:p>
    <w:p w14:paraId="48BD468D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0" w:line="276" w:lineRule="auto"/>
        <w:ind w:right="116" w:firstLine="0"/>
        <w:jc w:val="both"/>
        <w:rPr>
          <w:sz w:val="20"/>
        </w:rPr>
      </w:pPr>
      <w:r>
        <w:rPr>
          <w:sz w:val="20"/>
        </w:rPr>
        <w:t>Na presente licitação, a fase de habilitação sucederá as fases de apresentação de propostas e</w:t>
      </w:r>
      <w:r>
        <w:rPr>
          <w:spacing w:val="1"/>
          <w:sz w:val="20"/>
        </w:rPr>
        <w:t xml:space="preserve"> </w:t>
      </w:r>
      <w:r>
        <w:rPr>
          <w:sz w:val="20"/>
        </w:rPr>
        <w:t>lances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julgamento.</w:t>
      </w:r>
    </w:p>
    <w:p w14:paraId="2048768D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22" w:line="276" w:lineRule="auto"/>
        <w:ind w:right="110" w:firstLine="0"/>
        <w:jc w:val="both"/>
        <w:rPr>
          <w:sz w:val="20"/>
        </w:rPr>
      </w:pPr>
      <w:r>
        <w:rPr>
          <w:sz w:val="20"/>
        </w:rPr>
        <w:t>Os licitantes encaminharão, exclusivamente por meio do sistema eletrônico, a proposta com o preço</w:t>
      </w:r>
      <w:r>
        <w:rPr>
          <w:spacing w:val="-53"/>
          <w:sz w:val="20"/>
        </w:rPr>
        <w:t xml:space="preserve"> </w:t>
      </w:r>
      <w:r>
        <w:rPr>
          <w:sz w:val="20"/>
        </w:rPr>
        <w:t>ou o percentual de desconto, conforme o critério de julgamento adotado neste Edital, até a data e o horário</w:t>
      </w:r>
      <w:r>
        <w:rPr>
          <w:spacing w:val="1"/>
          <w:sz w:val="20"/>
        </w:rPr>
        <w:t xml:space="preserve"> </w:t>
      </w:r>
      <w:r>
        <w:rPr>
          <w:sz w:val="20"/>
        </w:rPr>
        <w:t>estabelecidos</w:t>
      </w:r>
      <w:r>
        <w:rPr>
          <w:spacing w:val="-1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abertura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sessão</w:t>
      </w:r>
      <w:r>
        <w:rPr>
          <w:spacing w:val="1"/>
          <w:sz w:val="20"/>
        </w:rPr>
        <w:t xml:space="preserve"> </w:t>
      </w:r>
      <w:r>
        <w:rPr>
          <w:sz w:val="20"/>
        </w:rPr>
        <w:t>pública.</w:t>
      </w:r>
    </w:p>
    <w:p w14:paraId="16F8C535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line="276" w:lineRule="auto"/>
        <w:ind w:right="113" w:firstLine="0"/>
        <w:jc w:val="both"/>
        <w:rPr>
          <w:sz w:val="20"/>
        </w:rPr>
      </w:pPr>
      <w:r>
        <w:rPr>
          <w:sz w:val="20"/>
        </w:rPr>
        <w:t>Caso a fase de habilitação anteceda as fases de apresentação de propostas e lances, os licitantes</w:t>
      </w:r>
      <w:r>
        <w:rPr>
          <w:spacing w:val="1"/>
          <w:sz w:val="20"/>
        </w:rPr>
        <w:t xml:space="preserve"> </w:t>
      </w:r>
      <w:r>
        <w:rPr>
          <w:sz w:val="20"/>
        </w:rPr>
        <w:t>encaminharão, na forma e no prazo estabelecidos no item anterior, simultaneamente os documentos de</w:t>
      </w:r>
      <w:r>
        <w:rPr>
          <w:spacing w:val="1"/>
          <w:sz w:val="20"/>
        </w:rPr>
        <w:t xml:space="preserve"> </w:t>
      </w:r>
      <w:r>
        <w:rPr>
          <w:sz w:val="20"/>
        </w:rPr>
        <w:t>habilitação</w:t>
      </w:r>
      <w:r>
        <w:rPr>
          <w:spacing w:val="13"/>
          <w:sz w:val="20"/>
        </w:rPr>
        <w:t xml:space="preserve"> </w:t>
      </w:r>
      <w:r>
        <w:rPr>
          <w:sz w:val="20"/>
        </w:rPr>
        <w:t>e</w:t>
      </w:r>
      <w:r>
        <w:rPr>
          <w:spacing w:val="11"/>
          <w:sz w:val="20"/>
        </w:rPr>
        <w:t xml:space="preserve"> </w:t>
      </w:r>
      <w:r>
        <w:rPr>
          <w:sz w:val="20"/>
        </w:rPr>
        <w:t>a</w:t>
      </w:r>
      <w:r>
        <w:rPr>
          <w:spacing w:val="12"/>
          <w:sz w:val="20"/>
        </w:rPr>
        <w:t xml:space="preserve"> </w:t>
      </w:r>
      <w:r>
        <w:rPr>
          <w:sz w:val="20"/>
        </w:rPr>
        <w:t>proposta</w:t>
      </w:r>
      <w:r>
        <w:rPr>
          <w:spacing w:val="11"/>
          <w:sz w:val="20"/>
        </w:rPr>
        <w:t xml:space="preserve"> </w:t>
      </w:r>
      <w:r>
        <w:rPr>
          <w:sz w:val="20"/>
        </w:rPr>
        <w:t>com</w:t>
      </w:r>
      <w:r>
        <w:rPr>
          <w:spacing w:val="13"/>
          <w:sz w:val="20"/>
        </w:rPr>
        <w:t xml:space="preserve"> </w:t>
      </w:r>
      <w:r>
        <w:rPr>
          <w:sz w:val="20"/>
        </w:rPr>
        <w:t>o</w:t>
      </w:r>
      <w:r>
        <w:rPr>
          <w:spacing w:val="12"/>
          <w:sz w:val="20"/>
        </w:rPr>
        <w:t xml:space="preserve"> </w:t>
      </w:r>
      <w:r>
        <w:rPr>
          <w:sz w:val="20"/>
        </w:rPr>
        <w:t>preço</w:t>
      </w:r>
      <w:r>
        <w:rPr>
          <w:spacing w:val="11"/>
          <w:sz w:val="20"/>
        </w:rPr>
        <w:t xml:space="preserve"> </w:t>
      </w:r>
      <w:r>
        <w:rPr>
          <w:sz w:val="20"/>
        </w:rPr>
        <w:t>ou</w:t>
      </w:r>
      <w:r>
        <w:rPr>
          <w:spacing w:val="11"/>
          <w:sz w:val="20"/>
        </w:rPr>
        <w:t xml:space="preserve"> </w:t>
      </w:r>
      <w:r>
        <w:rPr>
          <w:sz w:val="20"/>
        </w:rPr>
        <w:t>o</w:t>
      </w:r>
      <w:r>
        <w:rPr>
          <w:spacing w:val="11"/>
          <w:sz w:val="20"/>
        </w:rPr>
        <w:t xml:space="preserve"> </w:t>
      </w:r>
      <w:r>
        <w:rPr>
          <w:sz w:val="20"/>
        </w:rPr>
        <w:t>percentual</w:t>
      </w:r>
      <w:r>
        <w:rPr>
          <w:spacing w:val="12"/>
          <w:sz w:val="20"/>
        </w:rPr>
        <w:t xml:space="preserve"> </w:t>
      </w:r>
      <w:r>
        <w:rPr>
          <w:sz w:val="20"/>
        </w:rPr>
        <w:t>de</w:t>
      </w:r>
      <w:r>
        <w:rPr>
          <w:spacing w:val="11"/>
          <w:sz w:val="20"/>
        </w:rPr>
        <w:t xml:space="preserve"> </w:t>
      </w:r>
      <w:r>
        <w:rPr>
          <w:sz w:val="20"/>
        </w:rPr>
        <w:t>desconto,</w:t>
      </w:r>
      <w:r>
        <w:rPr>
          <w:spacing w:val="11"/>
          <w:sz w:val="20"/>
        </w:rPr>
        <w:t xml:space="preserve"> </w:t>
      </w:r>
      <w:r>
        <w:rPr>
          <w:sz w:val="20"/>
        </w:rPr>
        <w:t>observado</w:t>
      </w:r>
      <w:r>
        <w:rPr>
          <w:spacing w:val="11"/>
          <w:sz w:val="20"/>
        </w:rPr>
        <w:t xml:space="preserve"> </w:t>
      </w:r>
      <w:r>
        <w:rPr>
          <w:sz w:val="20"/>
        </w:rPr>
        <w:t>o</w:t>
      </w:r>
      <w:r>
        <w:rPr>
          <w:spacing w:val="14"/>
          <w:sz w:val="20"/>
        </w:rPr>
        <w:t xml:space="preserve"> </w:t>
      </w:r>
      <w:r>
        <w:rPr>
          <w:sz w:val="20"/>
        </w:rPr>
        <w:t>disposto</w:t>
      </w:r>
      <w:r>
        <w:rPr>
          <w:spacing w:val="11"/>
          <w:sz w:val="20"/>
        </w:rPr>
        <w:t xml:space="preserve"> </w:t>
      </w:r>
      <w:r>
        <w:rPr>
          <w:sz w:val="20"/>
        </w:rPr>
        <w:t>nos</w:t>
      </w:r>
      <w:r>
        <w:rPr>
          <w:spacing w:val="13"/>
          <w:sz w:val="20"/>
        </w:rPr>
        <w:t xml:space="preserve"> </w:t>
      </w:r>
      <w:r>
        <w:rPr>
          <w:sz w:val="20"/>
        </w:rPr>
        <w:t>itens</w:t>
      </w:r>
      <w:r>
        <w:rPr>
          <w:spacing w:val="24"/>
          <w:sz w:val="20"/>
        </w:rPr>
        <w:t xml:space="preserve"> </w:t>
      </w:r>
      <w:hyperlink w:anchor="_bookmark17" w:history="1">
        <w:r>
          <w:rPr>
            <w:sz w:val="20"/>
          </w:rPr>
          <w:t>8.1.1</w:t>
        </w:r>
        <w:r>
          <w:rPr>
            <w:spacing w:val="11"/>
            <w:sz w:val="20"/>
          </w:rPr>
          <w:t xml:space="preserve"> </w:t>
        </w:r>
      </w:hyperlink>
      <w:r>
        <w:rPr>
          <w:sz w:val="20"/>
        </w:rPr>
        <w:t>e</w:t>
      </w:r>
    </w:p>
    <w:p w14:paraId="60B24EC1" w14:textId="77777777" w:rsidR="008E2600" w:rsidRDefault="00DD2AED">
      <w:pPr>
        <w:pStyle w:val="Corpodetexto"/>
        <w:spacing w:before="1"/>
      </w:pPr>
      <w:hyperlink w:anchor="_bookmark18" w:history="1">
        <w:r w:rsidR="00993933">
          <w:t>8.11.1</w:t>
        </w:r>
        <w:r w:rsidR="00993933">
          <w:rPr>
            <w:spacing w:val="-3"/>
          </w:rPr>
          <w:t xml:space="preserve"> </w:t>
        </w:r>
      </w:hyperlink>
      <w:r w:rsidR="00993933">
        <w:t>deste</w:t>
      </w:r>
      <w:r w:rsidR="00993933">
        <w:rPr>
          <w:spacing w:val="-2"/>
        </w:rPr>
        <w:t xml:space="preserve"> </w:t>
      </w:r>
      <w:r w:rsidR="00993933">
        <w:t>Edital.</w:t>
      </w:r>
    </w:p>
    <w:p w14:paraId="33842D69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54"/>
        <w:ind w:left="821" w:hanging="710"/>
        <w:jc w:val="both"/>
        <w:rPr>
          <w:sz w:val="20"/>
        </w:rPr>
      </w:pPr>
      <w:bookmarkStart w:id="9" w:name="_bookmark9"/>
      <w:bookmarkEnd w:id="9"/>
      <w:r>
        <w:rPr>
          <w:sz w:val="20"/>
        </w:rPr>
        <w:t>No</w:t>
      </w:r>
      <w:r>
        <w:rPr>
          <w:spacing w:val="-3"/>
          <w:sz w:val="20"/>
        </w:rPr>
        <w:t xml:space="preserve"> </w:t>
      </w:r>
      <w:r>
        <w:rPr>
          <w:sz w:val="20"/>
        </w:rPr>
        <w:t>cadastramento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proposta</w:t>
      </w:r>
      <w:r>
        <w:rPr>
          <w:spacing w:val="-2"/>
          <w:sz w:val="20"/>
        </w:rPr>
        <w:t xml:space="preserve"> </w:t>
      </w:r>
      <w:r>
        <w:rPr>
          <w:sz w:val="20"/>
        </w:rPr>
        <w:t>inicial,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licitante</w:t>
      </w:r>
      <w:r>
        <w:rPr>
          <w:spacing w:val="-1"/>
          <w:sz w:val="20"/>
        </w:rPr>
        <w:t xml:space="preserve"> </w:t>
      </w:r>
      <w:r>
        <w:rPr>
          <w:sz w:val="20"/>
        </w:rPr>
        <w:t>declarará,</w:t>
      </w:r>
      <w:r>
        <w:rPr>
          <w:spacing w:val="-3"/>
          <w:sz w:val="20"/>
        </w:rPr>
        <w:t xml:space="preserve"> </w:t>
      </w:r>
      <w:r>
        <w:rPr>
          <w:sz w:val="20"/>
        </w:rPr>
        <w:t>em</w:t>
      </w:r>
      <w:r>
        <w:rPr>
          <w:spacing w:val="2"/>
          <w:sz w:val="20"/>
        </w:rPr>
        <w:t xml:space="preserve"> </w:t>
      </w:r>
      <w:r>
        <w:rPr>
          <w:sz w:val="20"/>
        </w:rPr>
        <w:t>campo</w:t>
      </w:r>
      <w:r>
        <w:rPr>
          <w:spacing w:val="-3"/>
          <w:sz w:val="20"/>
        </w:rPr>
        <w:t xml:space="preserve"> </w:t>
      </w:r>
      <w:r>
        <w:rPr>
          <w:sz w:val="20"/>
        </w:rPr>
        <w:t>próprio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sistema,</w:t>
      </w:r>
      <w:r>
        <w:rPr>
          <w:spacing w:val="-2"/>
          <w:sz w:val="20"/>
        </w:rPr>
        <w:t xml:space="preserve"> </w:t>
      </w:r>
      <w:r>
        <w:rPr>
          <w:sz w:val="20"/>
        </w:rPr>
        <w:t>que:</w:t>
      </w:r>
    </w:p>
    <w:p w14:paraId="70CEF32D" w14:textId="77777777" w:rsidR="008E2600" w:rsidRDefault="008E2600">
      <w:pPr>
        <w:pStyle w:val="Corpodetexto"/>
        <w:spacing w:before="9"/>
        <w:ind w:left="0"/>
        <w:jc w:val="left"/>
        <w:rPr>
          <w:sz w:val="27"/>
        </w:rPr>
      </w:pPr>
    </w:p>
    <w:p w14:paraId="4E5403FA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30"/>
        </w:tabs>
        <w:spacing w:before="0" w:line="312" w:lineRule="auto"/>
        <w:ind w:left="112" w:right="112" w:firstLine="708"/>
        <w:jc w:val="both"/>
        <w:rPr>
          <w:sz w:val="20"/>
        </w:rPr>
      </w:pPr>
      <w:r>
        <w:rPr>
          <w:sz w:val="20"/>
        </w:rPr>
        <w:t>está ciente e concorda com as condições contidas no edital e seus anexos, bem como de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proposta</w:t>
      </w:r>
      <w:r>
        <w:rPr>
          <w:spacing w:val="1"/>
          <w:sz w:val="20"/>
        </w:rPr>
        <w:t xml:space="preserve"> </w:t>
      </w:r>
      <w:r>
        <w:rPr>
          <w:sz w:val="20"/>
        </w:rPr>
        <w:t>apresentada</w:t>
      </w:r>
      <w:r>
        <w:rPr>
          <w:spacing w:val="1"/>
          <w:sz w:val="20"/>
        </w:rPr>
        <w:t xml:space="preserve"> </w:t>
      </w:r>
      <w:r>
        <w:rPr>
          <w:sz w:val="20"/>
        </w:rPr>
        <w:t>compreende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integralidade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custos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atendimento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direitos</w:t>
      </w:r>
      <w:r>
        <w:rPr>
          <w:spacing w:val="1"/>
          <w:sz w:val="20"/>
        </w:rPr>
        <w:t xml:space="preserve"> </w:t>
      </w:r>
      <w:r>
        <w:rPr>
          <w:sz w:val="20"/>
        </w:rPr>
        <w:t>trabalhistas</w:t>
      </w:r>
      <w:r>
        <w:rPr>
          <w:spacing w:val="1"/>
          <w:sz w:val="20"/>
        </w:rPr>
        <w:t xml:space="preserve"> </w:t>
      </w:r>
      <w:r>
        <w:rPr>
          <w:sz w:val="20"/>
        </w:rPr>
        <w:t>assegurados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Constituição</w:t>
      </w:r>
      <w:r>
        <w:rPr>
          <w:spacing w:val="1"/>
          <w:sz w:val="20"/>
        </w:rPr>
        <w:t xml:space="preserve"> </w:t>
      </w:r>
      <w:r>
        <w:rPr>
          <w:sz w:val="20"/>
        </w:rPr>
        <w:t>Federal,</w:t>
      </w:r>
      <w:r>
        <w:rPr>
          <w:spacing w:val="1"/>
          <w:sz w:val="20"/>
        </w:rPr>
        <w:t xml:space="preserve"> </w:t>
      </w:r>
      <w:r>
        <w:rPr>
          <w:sz w:val="20"/>
        </w:rPr>
        <w:t>nas</w:t>
      </w:r>
      <w:r>
        <w:rPr>
          <w:spacing w:val="1"/>
          <w:sz w:val="20"/>
        </w:rPr>
        <w:t xml:space="preserve"> </w:t>
      </w:r>
      <w:r>
        <w:rPr>
          <w:sz w:val="20"/>
        </w:rPr>
        <w:t>leis</w:t>
      </w:r>
      <w:r>
        <w:rPr>
          <w:spacing w:val="1"/>
          <w:sz w:val="20"/>
        </w:rPr>
        <w:t xml:space="preserve"> </w:t>
      </w:r>
      <w:r>
        <w:rPr>
          <w:sz w:val="20"/>
        </w:rPr>
        <w:t>trabalhistas,</w:t>
      </w:r>
      <w:r>
        <w:rPr>
          <w:spacing w:val="1"/>
          <w:sz w:val="20"/>
        </w:rPr>
        <w:t xml:space="preserve"> </w:t>
      </w:r>
      <w:r>
        <w:rPr>
          <w:sz w:val="20"/>
        </w:rPr>
        <w:t>nas</w:t>
      </w:r>
      <w:r>
        <w:rPr>
          <w:spacing w:val="1"/>
          <w:sz w:val="20"/>
        </w:rPr>
        <w:t xml:space="preserve"> </w:t>
      </w:r>
      <w:r>
        <w:rPr>
          <w:sz w:val="20"/>
        </w:rPr>
        <w:t>normas</w:t>
      </w:r>
      <w:r>
        <w:rPr>
          <w:spacing w:val="1"/>
          <w:sz w:val="20"/>
        </w:rPr>
        <w:t xml:space="preserve"> </w:t>
      </w:r>
      <w:r>
        <w:rPr>
          <w:sz w:val="20"/>
        </w:rPr>
        <w:t>infralegais,</w:t>
      </w:r>
      <w:r>
        <w:rPr>
          <w:spacing w:val="1"/>
          <w:sz w:val="20"/>
        </w:rPr>
        <w:t xml:space="preserve"> </w:t>
      </w:r>
      <w:r>
        <w:rPr>
          <w:sz w:val="20"/>
        </w:rPr>
        <w:t>nas</w:t>
      </w:r>
      <w:r>
        <w:rPr>
          <w:spacing w:val="1"/>
          <w:sz w:val="20"/>
        </w:rPr>
        <w:t xml:space="preserve"> </w:t>
      </w:r>
      <w:r>
        <w:rPr>
          <w:sz w:val="20"/>
        </w:rPr>
        <w:t>convenções coletivas de trabalho e nos termos de ajustamento de conduta vigentes na data de sua entrega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definitivo</w:t>
      </w:r>
      <w:r>
        <w:rPr>
          <w:spacing w:val="-3"/>
          <w:sz w:val="20"/>
        </w:rPr>
        <w:t xml:space="preserve"> </w:t>
      </w:r>
      <w:r>
        <w:rPr>
          <w:sz w:val="20"/>
        </w:rPr>
        <w:t>e que</w:t>
      </w:r>
      <w:r>
        <w:rPr>
          <w:spacing w:val="-3"/>
          <w:sz w:val="20"/>
        </w:rPr>
        <w:t xml:space="preserve"> </w:t>
      </w:r>
      <w:r>
        <w:rPr>
          <w:sz w:val="20"/>
        </w:rPr>
        <w:t>cumpre</w:t>
      </w:r>
      <w:r>
        <w:rPr>
          <w:spacing w:val="-2"/>
          <w:sz w:val="20"/>
        </w:rPr>
        <w:t xml:space="preserve"> </w:t>
      </w:r>
      <w:r>
        <w:rPr>
          <w:sz w:val="20"/>
        </w:rPr>
        <w:t>plenamente</w:t>
      </w:r>
      <w:r>
        <w:rPr>
          <w:spacing w:val="-3"/>
          <w:sz w:val="20"/>
        </w:rPr>
        <w:t xml:space="preserve"> </w:t>
      </w: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requisitos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habilitação</w:t>
      </w:r>
      <w:r>
        <w:rPr>
          <w:spacing w:val="-2"/>
          <w:sz w:val="20"/>
        </w:rPr>
        <w:t xml:space="preserve"> </w:t>
      </w:r>
      <w:r>
        <w:rPr>
          <w:sz w:val="20"/>
        </w:rPr>
        <w:t>definidos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instrumento</w:t>
      </w:r>
      <w:r>
        <w:rPr>
          <w:spacing w:val="-3"/>
          <w:sz w:val="20"/>
        </w:rPr>
        <w:t xml:space="preserve"> </w:t>
      </w:r>
      <w:r>
        <w:rPr>
          <w:sz w:val="20"/>
        </w:rPr>
        <w:t>convocatório;</w:t>
      </w:r>
    </w:p>
    <w:p w14:paraId="082966C4" w14:textId="77777777" w:rsidR="008E2600" w:rsidRDefault="008E2600">
      <w:pPr>
        <w:pStyle w:val="Corpodetexto"/>
        <w:spacing w:before="4"/>
        <w:ind w:left="0"/>
        <w:jc w:val="left"/>
        <w:rPr>
          <w:sz w:val="25"/>
        </w:rPr>
      </w:pPr>
    </w:p>
    <w:p w14:paraId="3758119E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spacing w:before="0" w:line="276" w:lineRule="auto"/>
        <w:ind w:right="114" w:firstLine="0"/>
        <w:jc w:val="both"/>
        <w:rPr>
          <w:sz w:val="20"/>
        </w:rPr>
      </w:pPr>
      <w:r>
        <w:rPr>
          <w:sz w:val="20"/>
        </w:rPr>
        <w:t>não emprega menor de 18 anos em trabalho noturno, perigoso ou insalubre e não emprega</w:t>
      </w:r>
      <w:r>
        <w:rPr>
          <w:spacing w:val="1"/>
          <w:sz w:val="20"/>
        </w:rPr>
        <w:t xml:space="preserve"> </w:t>
      </w:r>
      <w:r>
        <w:rPr>
          <w:sz w:val="20"/>
        </w:rPr>
        <w:t>menor de 16 anos, salvo menor, a partir de 14 anos, na condição de aprendiz, nos termos do</w:t>
      </w:r>
      <w:r>
        <w:rPr>
          <w:color w:val="000080"/>
          <w:sz w:val="20"/>
        </w:rPr>
        <w:t xml:space="preserve"> </w:t>
      </w:r>
      <w:hyperlink r:id="rId20" w:anchor="art7">
        <w:r>
          <w:rPr>
            <w:color w:val="000080"/>
            <w:sz w:val="20"/>
            <w:u w:val="single" w:color="000080"/>
          </w:rPr>
          <w:t>artigo 7°,</w:t>
        </w:r>
      </w:hyperlink>
      <w:r>
        <w:rPr>
          <w:color w:val="000080"/>
          <w:spacing w:val="1"/>
          <w:sz w:val="20"/>
        </w:rPr>
        <w:t xml:space="preserve"> </w:t>
      </w:r>
      <w:hyperlink r:id="rId21" w:anchor="art7">
        <w:r>
          <w:rPr>
            <w:color w:val="000080"/>
            <w:sz w:val="20"/>
            <w:u w:val="single" w:color="000080"/>
          </w:rPr>
          <w:t>XXXIII,</w:t>
        </w:r>
        <w:r>
          <w:rPr>
            <w:color w:val="000080"/>
            <w:spacing w:val="-2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da</w:t>
        </w:r>
        <w:r>
          <w:rPr>
            <w:color w:val="000080"/>
            <w:spacing w:val="-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Constituição</w:t>
        </w:r>
        <w:r>
          <w:rPr>
            <w:sz w:val="20"/>
          </w:rPr>
          <w:t>;</w:t>
        </w:r>
      </w:hyperlink>
    </w:p>
    <w:p w14:paraId="48A8BEE1" w14:textId="59F43F4F" w:rsidR="008E2600" w:rsidRDefault="00993933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spacing w:before="121" w:line="276" w:lineRule="auto"/>
        <w:ind w:right="120" w:firstLine="0"/>
        <w:rPr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0DE90FB9" wp14:editId="558E94EE">
                <wp:simplePos x="0" y="0"/>
                <wp:positionH relativeFrom="page">
                  <wp:posOffset>1138555</wp:posOffset>
                </wp:positionH>
                <wp:positionV relativeFrom="paragraph">
                  <wp:posOffset>377190</wp:posOffset>
                </wp:positionV>
                <wp:extent cx="4046855" cy="8890"/>
                <wp:effectExtent l="0" t="0" r="0" b="0"/>
                <wp:wrapNone/>
                <wp:docPr id="202275658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46855" cy="8890"/>
                        </a:xfrm>
                        <a:prstGeom prst="rect">
                          <a:avLst/>
                        </a:prstGeom>
                        <a:solidFill>
                          <a:srgbClr val="000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4F5CDFD7" id="Rectangle 2" o:spid="_x0000_s1026" style="position:absolute;margin-left:89.65pt;margin-top:29.7pt;width:318.65pt;height:.7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" fillcolor="navy" stroked="f">
                <w10:wrap anchorx="page"/>
              </v:rect>
            </w:pict>
          </mc:Fallback>
        </mc:AlternateConten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possui</w:t>
      </w:r>
      <w:r>
        <w:rPr>
          <w:spacing w:val="1"/>
          <w:sz w:val="20"/>
        </w:rPr>
        <w:t xml:space="preserve"> </w:t>
      </w:r>
      <w:r>
        <w:rPr>
          <w:sz w:val="20"/>
        </w:rPr>
        <w:t>empregados</w:t>
      </w:r>
      <w:r>
        <w:rPr>
          <w:spacing w:val="1"/>
          <w:sz w:val="20"/>
        </w:rPr>
        <w:t xml:space="preserve"> </w:t>
      </w:r>
      <w:r>
        <w:rPr>
          <w:sz w:val="20"/>
        </w:rPr>
        <w:t>executando trabalho</w:t>
      </w:r>
      <w:r>
        <w:rPr>
          <w:spacing w:val="1"/>
          <w:sz w:val="20"/>
        </w:rPr>
        <w:t xml:space="preserve"> </w:t>
      </w:r>
      <w:r>
        <w:rPr>
          <w:sz w:val="20"/>
        </w:rPr>
        <w:t>degradante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forçado,</w:t>
      </w:r>
      <w:r>
        <w:rPr>
          <w:spacing w:val="2"/>
          <w:sz w:val="20"/>
        </w:rPr>
        <w:t xml:space="preserve"> </w:t>
      </w:r>
      <w:r>
        <w:rPr>
          <w:sz w:val="20"/>
        </w:rPr>
        <w:t>observando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disposto</w:t>
      </w:r>
      <w:r>
        <w:rPr>
          <w:spacing w:val="-52"/>
          <w:sz w:val="20"/>
        </w:rPr>
        <w:t xml:space="preserve"> </w:t>
      </w:r>
      <w:r>
        <w:rPr>
          <w:sz w:val="20"/>
        </w:rPr>
        <w:t>nos</w:t>
      </w:r>
      <w:r>
        <w:rPr>
          <w:spacing w:val="-1"/>
          <w:sz w:val="20"/>
        </w:rPr>
        <w:t xml:space="preserve"> </w:t>
      </w:r>
      <w:hyperlink r:id="rId22">
        <w:r>
          <w:rPr>
            <w:color w:val="000080"/>
            <w:sz w:val="20"/>
          </w:rPr>
          <w:t>incisos III</w:t>
        </w:r>
        <w:r>
          <w:rPr>
            <w:color w:val="000080"/>
            <w:spacing w:val="-1"/>
            <w:sz w:val="20"/>
          </w:rPr>
          <w:t xml:space="preserve"> </w:t>
        </w:r>
        <w:r>
          <w:rPr>
            <w:color w:val="000080"/>
            <w:sz w:val="20"/>
          </w:rPr>
          <w:t>e</w:t>
        </w:r>
        <w:r>
          <w:rPr>
            <w:color w:val="000080"/>
            <w:spacing w:val="1"/>
            <w:sz w:val="20"/>
          </w:rPr>
          <w:t xml:space="preserve"> </w:t>
        </w:r>
        <w:r>
          <w:rPr>
            <w:color w:val="000080"/>
            <w:sz w:val="20"/>
          </w:rPr>
          <w:t>IV</w:t>
        </w:r>
        <w:r>
          <w:rPr>
            <w:color w:val="000080"/>
            <w:spacing w:val="-1"/>
            <w:sz w:val="20"/>
          </w:rPr>
          <w:t xml:space="preserve"> </w:t>
        </w:r>
        <w:r>
          <w:rPr>
            <w:color w:val="000080"/>
            <w:sz w:val="20"/>
          </w:rPr>
          <w:t>do</w:t>
        </w:r>
        <w:r>
          <w:rPr>
            <w:color w:val="000080"/>
            <w:spacing w:val="1"/>
            <w:sz w:val="20"/>
          </w:rPr>
          <w:t xml:space="preserve"> </w:t>
        </w:r>
        <w:r>
          <w:rPr>
            <w:color w:val="000080"/>
            <w:sz w:val="20"/>
          </w:rPr>
          <w:t>art.</w:t>
        </w:r>
        <w:r>
          <w:rPr>
            <w:color w:val="000080"/>
            <w:spacing w:val="-1"/>
            <w:sz w:val="20"/>
          </w:rPr>
          <w:t xml:space="preserve"> </w:t>
        </w:r>
        <w:r>
          <w:rPr>
            <w:color w:val="000080"/>
            <w:sz w:val="20"/>
          </w:rPr>
          <w:t>1º</w:t>
        </w:r>
        <w:r>
          <w:rPr>
            <w:color w:val="000080"/>
            <w:spacing w:val="-1"/>
            <w:sz w:val="20"/>
          </w:rPr>
          <w:t xml:space="preserve"> </w:t>
        </w:r>
        <w:r>
          <w:rPr>
            <w:color w:val="000080"/>
            <w:sz w:val="20"/>
          </w:rPr>
          <w:t>e</w:t>
        </w:r>
        <w:r>
          <w:rPr>
            <w:color w:val="000080"/>
            <w:spacing w:val="-1"/>
            <w:sz w:val="20"/>
          </w:rPr>
          <w:t xml:space="preserve"> </w:t>
        </w:r>
        <w:r>
          <w:rPr>
            <w:color w:val="000080"/>
            <w:sz w:val="20"/>
          </w:rPr>
          <w:t>no</w:t>
        </w:r>
        <w:r>
          <w:rPr>
            <w:color w:val="000080"/>
            <w:spacing w:val="-2"/>
            <w:sz w:val="20"/>
          </w:rPr>
          <w:t xml:space="preserve"> </w:t>
        </w:r>
        <w:r>
          <w:rPr>
            <w:color w:val="000080"/>
            <w:sz w:val="20"/>
          </w:rPr>
          <w:t>inciso</w:t>
        </w:r>
        <w:r>
          <w:rPr>
            <w:color w:val="000080"/>
            <w:spacing w:val="-1"/>
            <w:sz w:val="20"/>
          </w:rPr>
          <w:t xml:space="preserve"> </w:t>
        </w:r>
        <w:r>
          <w:rPr>
            <w:color w:val="000080"/>
            <w:sz w:val="20"/>
          </w:rPr>
          <w:t>III</w:t>
        </w:r>
        <w:r>
          <w:rPr>
            <w:color w:val="000080"/>
            <w:spacing w:val="-1"/>
            <w:sz w:val="20"/>
          </w:rPr>
          <w:t xml:space="preserve"> </w:t>
        </w:r>
        <w:r>
          <w:rPr>
            <w:color w:val="000080"/>
            <w:sz w:val="20"/>
          </w:rPr>
          <w:t>do</w:t>
        </w:r>
        <w:r>
          <w:rPr>
            <w:color w:val="000080"/>
            <w:spacing w:val="1"/>
            <w:sz w:val="20"/>
          </w:rPr>
          <w:t xml:space="preserve"> </w:t>
        </w:r>
        <w:r>
          <w:rPr>
            <w:color w:val="000080"/>
            <w:sz w:val="20"/>
          </w:rPr>
          <w:t>art.</w:t>
        </w:r>
        <w:r>
          <w:rPr>
            <w:color w:val="000080"/>
            <w:spacing w:val="1"/>
            <w:sz w:val="20"/>
          </w:rPr>
          <w:t xml:space="preserve"> </w:t>
        </w:r>
        <w:r>
          <w:rPr>
            <w:color w:val="000080"/>
            <w:sz w:val="20"/>
          </w:rPr>
          <w:t>5º</w:t>
        </w:r>
        <w:r>
          <w:rPr>
            <w:color w:val="000080"/>
            <w:spacing w:val="-1"/>
            <w:sz w:val="20"/>
          </w:rPr>
          <w:t xml:space="preserve"> </w:t>
        </w:r>
        <w:r>
          <w:rPr>
            <w:color w:val="000080"/>
            <w:sz w:val="20"/>
          </w:rPr>
          <w:t>da</w:t>
        </w:r>
        <w:r>
          <w:rPr>
            <w:color w:val="000080"/>
            <w:spacing w:val="1"/>
            <w:sz w:val="20"/>
          </w:rPr>
          <w:t xml:space="preserve"> </w:t>
        </w:r>
        <w:r>
          <w:rPr>
            <w:color w:val="000080"/>
            <w:sz w:val="20"/>
          </w:rPr>
          <w:t>Constituição</w:t>
        </w:r>
        <w:r>
          <w:rPr>
            <w:color w:val="000080"/>
            <w:spacing w:val="-1"/>
            <w:sz w:val="20"/>
          </w:rPr>
          <w:t xml:space="preserve"> </w:t>
        </w:r>
        <w:r>
          <w:rPr>
            <w:color w:val="000080"/>
            <w:sz w:val="20"/>
          </w:rPr>
          <w:t>Federal</w:t>
        </w:r>
        <w:r>
          <w:rPr>
            <w:sz w:val="20"/>
          </w:rPr>
          <w:t>;</w:t>
        </w:r>
      </w:hyperlink>
    </w:p>
    <w:p w14:paraId="0CAF8779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spacing w:line="276" w:lineRule="auto"/>
        <w:ind w:right="119" w:firstLine="0"/>
        <w:rPr>
          <w:sz w:val="20"/>
        </w:rPr>
      </w:pPr>
      <w:r>
        <w:rPr>
          <w:sz w:val="20"/>
        </w:rPr>
        <w:t>cumpre</w:t>
      </w:r>
      <w:r>
        <w:rPr>
          <w:spacing w:val="9"/>
          <w:sz w:val="20"/>
        </w:rPr>
        <w:t xml:space="preserve"> </w:t>
      </w:r>
      <w:r>
        <w:rPr>
          <w:sz w:val="20"/>
        </w:rPr>
        <w:t>as</w:t>
      </w:r>
      <w:r>
        <w:rPr>
          <w:spacing w:val="11"/>
          <w:sz w:val="20"/>
        </w:rPr>
        <w:t xml:space="preserve"> </w:t>
      </w:r>
      <w:r>
        <w:rPr>
          <w:sz w:val="20"/>
        </w:rPr>
        <w:t>exigências</w:t>
      </w:r>
      <w:r>
        <w:rPr>
          <w:spacing w:val="12"/>
          <w:sz w:val="20"/>
        </w:rPr>
        <w:t xml:space="preserve"> </w:t>
      </w:r>
      <w:r>
        <w:rPr>
          <w:sz w:val="20"/>
        </w:rPr>
        <w:t>de</w:t>
      </w:r>
      <w:r>
        <w:rPr>
          <w:spacing w:val="11"/>
          <w:sz w:val="20"/>
        </w:rPr>
        <w:t xml:space="preserve"> </w:t>
      </w:r>
      <w:r>
        <w:rPr>
          <w:sz w:val="20"/>
        </w:rPr>
        <w:t>reserva</w:t>
      </w:r>
      <w:r>
        <w:rPr>
          <w:spacing w:val="11"/>
          <w:sz w:val="20"/>
        </w:rPr>
        <w:t xml:space="preserve"> </w:t>
      </w:r>
      <w:r>
        <w:rPr>
          <w:sz w:val="20"/>
        </w:rPr>
        <w:t>de</w:t>
      </w:r>
      <w:r>
        <w:rPr>
          <w:spacing w:val="10"/>
          <w:sz w:val="20"/>
        </w:rPr>
        <w:t xml:space="preserve"> </w:t>
      </w:r>
      <w:r>
        <w:rPr>
          <w:sz w:val="20"/>
        </w:rPr>
        <w:t>cargos</w:t>
      </w:r>
      <w:r>
        <w:rPr>
          <w:spacing w:val="11"/>
          <w:sz w:val="20"/>
        </w:rPr>
        <w:t xml:space="preserve"> </w:t>
      </w:r>
      <w:r>
        <w:rPr>
          <w:sz w:val="20"/>
        </w:rPr>
        <w:t>para</w:t>
      </w:r>
      <w:r>
        <w:rPr>
          <w:spacing w:val="11"/>
          <w:sz w:val="20"/>
        </w:rPr>
        <w:t xml:space="preserve"> </w:t>
      </w:r>
      <w:r>
        <w:rPr>
          <w:sz w:val="20"/>
        </w:rPr>
        <w:t>pessoa</w:t>
      </w:r>
      <w:r>
        <w:rPr>
          <w:spacing w:val="8"/>
          <w:sz w:val="20"/>
        </w:rPr>
        <w:t xml:space="preserve"> </w:t>
      </w:r>
      <w:r>
        <w:rPr>
          <w:sz w:val="20"/>
        </w:rPr>
        <w:t>com</w:t>
      </w:r>
      <w:r>
        <w:rPr>
          <w:spacing w:val="13"/>
          <w:sz w:val="20"/>
        </w:rPr>
        <w:t xml:space="preserve"> </w:t>
      </w:r>
      <w:r>
        <w:rPr>
          <w:sz w:val="20"/>
        </w:rPr>
        <w:t>deficiência</w:t>
      </w:r>
      <w:r>
        <w:rPr>
          <w:spacing w:val="12"/>
          <w:sz w:val="20"/>
        </w:rPr>
        <w:t xml:space="preserve"> </w:t>
      </w:r>
      <w:r>
        <w:rPr>
          <w:sz w:val="20"/>
        </w:rPr>
        <w:t>e</w:t>
      </w:r>
      <w:r>
        <w:rPr>
          <w:spacing w:val="11"/>
          <w:sz w:val="20"/>
        </w:rPr>
        <w:t xml:space="preserve"> </w:t>
      </w:r>
      <w:r>
        <w:rPr>
          <w:sz w:val="20"/>
        </w:rPr>
        <w:t>para</w:t>
      </w:r>
      <w:r>
        <w:rPr>
          <w:spacing w:val="11"/>
          <w:sz w:val="20"/>
        </w:rPr>
        <w:t xml:space="preserve"> </w:t>
      </w:r>
      <w:r>
        <w:rPr>
          <w:sz w:val="20"/>
        </w:rPr>
        <w:t>reabilitado</w:t>
      </w:r>
      <w:r>
        <w:rPr>
          <w:spacing w:val="-52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Previdência</w:t>
      </w:r>
      <w:r>
        <w:rPr>
          <w:spacing w:val="1"/>
          <w:sz w:val="20"/>
        </w:rPr>
        <w:t xml:space="preserve"> </w:t>
      </w:r>
      <w:r>
        <w:rPr>
          <w:sz w:val="20"/>
        </w:rPr>
        <w:t>Social,</w:t>
      </w:r>
      <w:r>
        <w:rPr>
          <w:spacing w:val="-2"/>
          <w:sz w:val="20"/>
        </w:rPr>
        <w:t xml:space="preserve"> </w:t>
      </w:r>
      <w:r>
        <w:rPr>
          <w:sz w:val="20"/>
        </w:rPr>
        <w:t>previstas em</w:t>
      </w:r>
      <w:r>
        <w:rPr>
          <w:spacing w:val="3"/>
          <w:sz w:val="20"/>
        </w:rPr>
        <w:t xml:space="preserve"> </w:t>
      </w:r>
      <w:r>
        <w:rPr>
          <w:sz w:val="20"/>
        </w:rPr>
        <w:t>lei e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3"/>
          <w:sz w:val="20"/>
        </w:rPr>
        <w:t xml:space="preserve"> </w:t>
      </w:r>
      <w:r>
        <w:rPr>
          <w:sz w:val="20"/>
        </w:rPr>
        <w:t>outras</w:t>
      </w:r>
      <w:r>
        <w:rPr>
          <w:spacing w:val="-1"/>
          <w:sz w:val="20"/>
        </w:rPr>
        <w:t xml:space="preserve"> </w:t>
      </w:r>
      <w:r>
        <w:rPr>
          <w:sz w:val="20"/>
        </w:rPr>
        <w:t>normas específicas.</w:t>
      </w:r>
    </w:p>
    <w:p w14:paraId="44ECD63E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1"/>
          <w:tab w:val="left" w:pos="822"/>
        </w:tabs>
        <w:spacing w:line="278" w:lineRule="auto"/>
        <w:ind w:right="122" w:firstLine="0"/>
        <w:rPr>
          <w:sz w:val="20"/>
        </w:rPr>
      </w:pPr>
      <w:r>
        <w:rPr>
          <w:sz w:val="20"/>
        </w:rPr>
        <w:t>O</w:t>
      </w:r>
      <w:r>
        <w:rPr>
          <w:spacing w:val="8"/>
          <w:sz w:val="20"/>
        </w:rPr>
        <w:t xml:space="preserve"> </w:t>
      </w:r>
      <w:r>
        <w:rPr>
          <w:sz w:val="20"/>
        </w:rPr>
        <w:t>licitante</w:t>
      </w:r>
      <w:r>
        <w:rPr>
          <w:spacing w:val="7"/>
          <w:sz w:val="20"/>
        </w:rPr>
        <w:t xml:space="preserve"> </w:t>
      </w:r>
      <w:r>
        <w:rPr>
          <w:sz w:val="20"/>
        </w:rPr>
        <w:t>organizado</w:t>
      </w:r>
      <w:r>
        <w:rPr>
          <w:spacing w:val="9"/>
          <w:sz w:val="20"/>
        </w:rPr>
        <w:t xml:space="preserve"> </w:t>
      </w:r>
      <w:r>
        <w:rPr>
          <w:sz w:val="20"/>
        </w:rPr>
        <w:t>em</w:t>
      </w:r>
      <w:r>
        <w:rPr>
          <w:spacing w:val="9"/>
          <w:sz w:val="20"/>
        </w:rPr>
        <w:t xml:space="preserve"> </w:t>
      </w:r>
      <w:r>
        <w:rPr>
          <w:sz w:val="20"/>
        </w:rPr>
        <w:t>cooperativa</w:t>
      </w:r>
      <w:r>
        <w:rPr>
          <w:spacing w:val="7"/>
          <w:sz w:val="20"/>
        </w:rPr>
        <w:t xml:space="preserve"> </w:t>
      </w:r>
      <w:r>
        <w:rPr>
          <w:sz w:val="20"/>
        </w:rPr>
        <w:t>deverá</w:t>
      </w:r>
      <w:r>
        <w:rPr>
          <w:spacing w:val="7"/>
          <w:sz w:val="20"/>
        </w:rPr>
        <w:t xml:space="preserve"> </w:t>
      </w:r>
      <w:r>
        <w:rPr>
          <w:sz w:val="20"/>
        </w:rPr>
        <w:t>declarar,</w:t>
      </w:r>
      <w:r>
        <w:rPr>
          <w:spacing w:val="7"/>
          <w:sz w:val="20"/>
        </w:rPr>
        <w:t xml:space="preserve"> </w:t>
      </w:r>
      <w:r>
        <w:rPr>
          <w:sz w:val="20"/>
        </w:rPr>
        <w:t>ainda,</w:t>
      </w:r>
      <w:r>
        <w:rPr>
          <w:spacing w:val="9"/>
          <w:sz w:val="20"/>
        </w:rPr>
        <w:t xml:space="preserve"> </w:t>
      </w:r>
      <w:r>
        <w:rPr>
          <w:sz w:val="20"/>
        </w:rPr>
        <w:t>em</w:t>
      </w:r>
      <w:r>
        <w:rPr>
          <w:spacing w:val="11"/>
          <w:sz w:val="20"/>
        </w:rPr>
        <w:t xml:space="preserve"> </w:t>
      </w:r>
      <w:r>
        <w:rPr>
          <w:sz w:val="20"/>
        </w:rPr>
        <w:t>campo</w:t>
      </w:r>
      <w:r>
        <w:rPr>
          <w:spacing w:val="4"/>
          <w:sz w:val="20"/>
        </w:rPr>
        <w:t xml:space="preserve"> </w:t>
      </w:r>
      <w:r>
        <w:rPr>
          <w:sz w:val="20"/>
        </w:rPr>
        <w:t>próprio</w:t>
      </w:r>
      <w:r>
        <w:rPr>
          <w:spacing w:val="7"/>
          <w:sz w:val="20"/>
        </w:rPr>
        <w:t xml:space="preserve"> </w:t>
      </w:r>
      <w:r>
        <w:rPr>
          <w:sz w:val="20"/>
        </w:rPr>
        <w:t>do</w:t>
      </w:r>
      <w:r>
        <w:rPr>
          <w:spacing w:val="7"/>
          <w:sz w:val="20"/>
        </w:rPr>
        <w:t xml:space="preserve"> </w:t>
      </w:r>
      <w:r>
        <w:rPr>
          <w:sz w:val="20"/>
        </w:rPr>
        <w:t>sistema</w:t>
      </w:r>
      <w:r>
        <w:rPr>
          <w:spacing w:val="-53"/>
          <w:sz w:val="20"/>
        </w:rPr>
        <w:t xml:space="preserve"> </w:t>
      </w:r>
      <w:r>
        <w:rPr>
          <w:sz w:val="20"/>
        </w:rPr>
        <w:t>eletrônico,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cumpre</w:t>
      </w:r>
      <w:r>
        <w:rPr>
          <w:spacing w:val="-2"/>
          <w:sz w:val="20"/>
        </w:rPr>
        <w:t xml:space="preserve"> </w:t>
      </w:r>
      <w:r>
        <w:rPr>
          <w:sz w:val="20"/>
        </w:rPr>
        <w:t>os requisitos</w:t>
      </w:r>
      <w:r>
        <w:rPr>
          <w:spacing w:val="-1"/>
          <w:sz w:val="20"/>
        </w:rPr>
        <w:t xml:space="preserve"> </w:t>
      </w:r>
      <w:r>
        <w:rPr>
          <w:sz w:val="20"/>
        </w:rPr>
        <w:t>estabelecidos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color w:val="000080"/>
          <w:spacing w:val="7"/>
          <w:sz w:val="20"/>
        </w:rPr>
        <w:t xml:space="preserve"> </w:t>
      </w:r>
      <w:hyperlink r:id="rId23" w:anchor="art16">
        <w:r>
          <w:rPr>
            <w:color w:val="000080"/>
            <w:sz w:val="20"/>
            <w:u w:val="single" w:color="000080"/>
          </w:rPr>
          <w:t>artigo 16</w:t>
        </w:r>
        <w:r>
          <w:rPr>
            <w:color w:val="000080"/>
            <w:spacing w:val="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da Lei</w:t>
        </w:r>
        <w:r>
          <w:rPr>
            <w:color w:val="000080"/>
            <w:spacing w:val="-2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nº</w:t>
        </w:r>
        <w:r>
          <w:rPr>
            <w:color w:val="000080"/>
            <w:spacing w:val="-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14.133,</w:t>
        </w:r>
        <w:r>
          <w:rPr>
            <w:color w:val="000080"/>
            <w:spacing w:val="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de</w:t>
        </w:r>
        <w:r>
          <w:rPr>
            <w:color w:val="000080"/>
            <w:spacing w:val="-2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2021</w:t>
        </w:r>
        <w:r>
          <w:rPr>
            <w:sz w:val="20"/>
          </w:rPr>
          <w:t>.</w:t>
        </w:r>
      </w:hyperlink>
    </w:p>
    <w:p w14:paraId="4CE3E595" w14:textId="77777777" w:rsidR="008E2600" w:rsidRDefault="008E2600">
      <w:pPr>
        <w:spacing w:line="278" w:lineRule="auto"/>
        <w:rPr>
          <w:sz w:val="20"/>
        </w:rPr>
        <w:sectPr w:rsidR="008E2600">
          <w:pgSz w:w="11910" w:h="16840"/>
          <w:pgMar w:top="1420" w:right="1020" w:bottom="1700" w:left="1020" w:header="712" w:footer="1513" w:gutter="0"/>
          <w:cols w:space="720"/>
        </w:sectPr>
      </w:pPr>
    </w:p>
    <w:p w14:paraId="5DEB75E5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87" w:line="276" w:lineRule="auto"/>
        <w:ind w:right="114" w:firstLine="0"/>
        <w:jc w:val="both"/>
        <w:rPr>
          <w:sz w:val="20"/>
        </w:rPr>
      </w:pPr>
      <w:bookmarkStart w:id="10" w:name="_bookmark10"/>
      <w:bookmarkEnd w:id="10"/>
      <w:r>
        <w:rPr>
          <w:sz w:val="20"/>
        </w:rPr>
        <w:lastRenderedPageBreak/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fornecedor</w:t>
      </w:r>
      <w:r>
        <w:rPr>
          <w:spacing w:val="1"/>
          <w:sz w:val="20"/>
        </w:rPr>
        <w:t xml:space="preserve"> </w:t>
      </w:r>
      <w:r>
        <w:rPr>
          <w:sz w:val="20"/>
        </w:rPr>
        <w:t>enquadrado</w:t>
      </w:r>
      <w:r>
        <w:rPr>
          <w:spacing w:val="1"/>
          <w:sz w:val="20"/>
        </w:rPr>
        <w:t xml:space="preserve"> </w:t>
      </w:r>
      <w:r>
        <w:rPr>
          <w:sz w:val="20"/>
        </w:rPr>
        <w:t>como</w:t>
      </w:r>
      <w:r>
        <w:rPr>
          <w:spacing w:val="1"/>
          <w:sz w:val="20"/>
        </w:rPr>
        <w:t xml:space="preserve"> </w:t>
      </w:r>
      <w:r>
        <w:rPr>
          <w:sz w:val="20"/>
        </w:rPr>
        <w:t>microempresa,</w:t>
      </w:r>
      <w:r>
        <w:rPr>
          <w:spacing w:val="1"/>
          <w:sz w:val="20"/>
        </w:rPr>
        <w:t xml:space="preserve"> </w:t>
      </w:r>
      <w:r>
        <w:rPr>
          <w:sz w:val="20"/>
        </w:rPr>
        <w:t>empresa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pequeno</w:t>
      </w:r>
      <w:r>
        <w:rPr>
          <w:spacing w:val="1"/>
          <w:sz w:val="20"/>
        </w:rPr>
        <w:t xml:space="preserve"> </w:t>
      </w:r>
      <w:r>
        <w:rPr>
          <w:sz w:val="20"/>
        </w:rPr>
        <w:t>porte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sociedade</w:t>
      </w:r>
      <w:r>
        <w:rPr>
          <w:spacing w:val="1"/>
          <w:sz w:val="20"/>
        </w:rPr>
        <w:t xml:space="preserve"> </w:t>
      </w:r>
      <w:r>
        <w:rPr>
          <w:sz w:val="20"/>
        </w:rPr>
        <w:t>cooperativa deverá declarar, ainda, em campo próprio do sistema eletrônico, que cumpre os requisitos</w:t>
      </w:r>
      <w:r>
        <w:rPr>
          <w:spacing w:val="1"/>
          <w:sz w:val="20"/>
        </w:rPr>
        <w:t xml:space="preserve"> </w:t>
      </w:r>
      <w:r>
        <w:rPr>
          <w:sz w:val="20"/>
        </w:rPr>
        <w:t>estabelecidos no</w:t>
      </w:r>
      <w:r>
        <w:rPr>
          <w:color w:val="000080"/>
          <w:sz w:val="20"/>
        </w:rPr>
        <w:t xml:space="preserve"> </w:t>
      </w:r>
      <w:hyperlink r:id="rId24" w:anchor="art3">
        <w:r>
          <w:rPr>
            <w:color w:val="000080"/>
            <w:sz w:val="20"/>
            <w:u w:val="single" w:color="000080"/>
          </w:rPr>
          <w:t>artigo 3° da Lei Complementar nº 123, de 2006</w:t>
        </w:r>
        <w:r>
          <w:rPr>
            <w:sz w:val="20"/>
          </w:rPr>
          <w:t>,</w:t>
        </w:r>
      </w:hyperlink>
      <w:r>
        <w:rPr>
          <w:sz w:val="20"/>
        </w:rPr>
        <w:t xml:space="preserve"> estando apto a usufruir do tratamento</w:t>
      </w:r>
      <w:r>
        <w:rPr>
          <w:spacing w:val="1"/>
          <w:sz w:val="20"/>
        </w:rPr>
        <w:t xml:space="preserve"> </w:t>
      </w:r>
      <w:r>
        <w:rPr>
          <w:sz w:val="20"/>
        </w:rPr>
        <w:t>favorecido estabelecido em seus</w:t>
      </w:r>
      <w:r>
        <w:rPr>
          <w:color w:val="000080"/>
          <w:sz w:val="20"/>
        </w:rPr>
        <w:t xml:space="preserve"> </w:t>
      </w:r>
      <w:hyperlink r:id="rId25" w:anchor="art42">
        <w:r>
          <w:rPr>
            <w:color w:val="000080"/>
            <w:sz w:val="20"/>
            <w:u w:val="single" w:color="000080"/>
          </w:rPr>
          <w:t>arts. 42 a 49</w:t>
        </w:r>
        <w:r>
          <w:rPr>
            <w:sz w:val="20"/>
          </w:rPr>
          <w:t xml:space="preserve">, </w:t>
        </w:r>
      </w:hyperlink>
      <w:r>
        <w:rPr>
          <w:sz w:val="20"/>
        </w:rPr>
        <w:t>observado o disposto nos</w:t>
      </w:r>
      <w:r>
        <w:rPr>
          <w:color w:val="000080"/>
          <w:sz w:val="20"/>
        </w:rPr>
        <w:t xml:space="preserve"> </w:t>
      </w:r>
      <w:hyperlink r:id="rId26" w:anchor="art4§1">
        <w:r>
          <w:rPr>
            <w:color w:val="000080"/>
            <w:sz w:val="20"/>
            <w:u w:val="single" w:color="000080"/>
          </w:rPr>
          <w:t>§§ 1º ao 3º do art. 4º, da Lei n.º</w:t>
        </w:r>
      </w:hyperlink>
      <w:r>
        <w:rPr>
          <w:color w:val="000080"/>
          <w:spacing w:val="1"/>
          <w:sz w:val="20"/>
        </w:rPr>
        <w:t xml:space="preserve"> </w:t>
      </w:r>
      <w:hyperlink r:id="rId27" w:anchor="art4§1">
        <w:r>
          <w:rPr>
            <w:color w:val="000080"/>
            <w:sz w:val="20"/>
            <w:u w:val="single" w:color="000080"/>
          </w:rPr>
          <w:t>14.133, de</w:t>
        </w:r>
        <w:r>
          <w:rPr>
            <w:color w:val="000080"/>
            <w:spacing w:val="-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2021.</w:t>
        </w:r>
      </w:hyperlink>
    </w:p>
    <w:p w14:paraId="5BF1C822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spacing w:before="117" w:line="276" w:lineRule="auto"/>
        <w:ind w:right="114" w:firstLine="0"/>
        <w:jc w:val="both"/>
        <w:rPr>
          <w:sz w:val="20"/>
        </w:rPr>
      </w:pPr>
      <w:r>
        <w:rPr>
          <w:sz w:val="20"/>
        </w:rPr>
        <w:t>nos itens em que a participação não for exclusiva para microempresas e empresas de</w:t>
      </w:r>
      <w:r>
        <w:rPr>
          <w:spacing w:val="1"/>
          <w:sz w:val="20"/>
        </w:rPr>
        <w:t xml:space="preserve"> </w:t>
      </w:r>
      <w:r>
        <w:rPr>
          <w:sz w:val="20"/>
        </w:rPr>
        <w:t>pequeno porte, a assinalação do campo “não” apenas produzirá o efeito de o licitante não ter direito ao</w:t>
      </w:r>
      <w:r>
        <w:rPr>
          <w:spacing w:val="1"/>
          <w:sz w:val="20"/>
        </w:rPr>
        <w:t xml:space="preserve"> </w:t>
      </w:r>
      <w:r>
        <w:rPr>
          <w:sz w:val="20"/>
        </w:rPr>
        <w:t>tratamento</w:t>
      </w:r>
      <w:r>
        <w:rPr>
          <w:spacing w:val="1"/>
          <w:sz w:val="20"/>
        </w:rPr>
        <w:t xml:space="preserve"> </w:t>
      </w:r>
      <w:r>
        <w:rPr>
          <w:sz w:val="20"/>
        </w:rPr>
        <w:t>favorecido</w:t>
      </w:r>
      <w:r>
        <w:rPr>
          <w:spacing w:val="1"/>
          <w:sz w:val="20"/>
        </w:rPr>
        <w:t xml:space="preserve"> </w:t>
      </w:r>
      <w:r>
        <w:rPr>
          <w:sz w:val="20"/>
        </w:rPr>
        <w:t>previsto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color w:val="000080"/>
          <w:spacing w:val="1"/>
          <w:sz w:val="20"/>
        </w:rPr>
        <w:t xml:space="preserve"> </w:t>
      </w:r>
      <w:hyperlink r:id="rId28">
        <w:r>
          <w:rPr>
            <w:color w:val="000080"/>
            <w:sz w:val="20"/>
            <w:u w:val="single" w:color="000080"/>
          </w:rPr>
          <w:t>Lei</w:t>
        </w:r>
        <w:r>
          <w:rPr>
            <w:color w:val="000080"/>
            <w:spacing w:val="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Complementar</w:t>
        </w:r>
        <w:r>
          <w:rPr>
            <w:color w:val="000080"/>
            <w:spacing w:val="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nº</w:t>
        </w:r>
        <w:r>
          <w:rPr>
            <w:color w:val="000080"/>
            <w:spacing w:val="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123,</w:t>
        </w:r>
        <w:r>
          <w:rPr>
            <w:color w:val="000080"/>
            <w:spacing w:val="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de</w:t>
        </w:r>
        <w:r>
          <w:rPr>
            <w:color w:val="000080"/>
            <w:spacing w:val="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2006</w:t>
        </w:r>
        <w:r>
          <w:rPr>
            <w:sz w:val="20"/>
          </w:rPr>
          <w:t>,</w:t>
        </w:r>
      </w:hyperlink>
      <w:r>
        <w:rPr>
          <w:spacing w:val="1"/>
          <w:sz w:val="20"/>
        </w:rPr>
        <w:t xml:space="preserve"> </w:t>
      </w:r>
      <w:r>
        <w:rPr>
          <w:sz w:val="20"/>
        </w:rPr>
        <w:t>mesmo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microempresa,</w:t>
      </w:r>
      <w:r>
        <w:rPr>
          <w:spacing w:val="-53"/>
          <w:sz w:val="20"/>
        </w:rPr>
        <w:t xml:space="preserve"> </w:t>
      </w:r>
      <w:r>
        <w:rPr>
          <w:sz w:val="20"/>
        </w:rPr>
        <w:t>empresa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pequeno</w:t>
      </w:r>
      <w:r>
        <w:rPr>
          <w:spacing w:val="-1"/>
          <w:sz w:val="20"/>
        </w:rPr>
        <w:t xml:space="preserve"> </w:t>
      </w:r>
      <w:r>
        <w:rPr>
          <w:sz w:val="20"/>
        </w:rPr>
        <w:t>porte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sociedade</w:t>
      </w:r>
      <w:r>
        <w:rPr>
          <w:spacing w:val="-1"/>
          <w:sz w:val="20"/>
        </w:rPr>
        <w:t xml:space="preserve"> </w:t>
      </w:r>
      <w:r>
        <w:rPr>
          <w:sz w:val="20"/>
        </w:rPr>
        <w:t>cooperativa.</w:t>
      </w:r>
    </w:p>
    <w:p w14:paraId="6597B47D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21" w:line="276" w:lineRule="auto"/>
        <w:ind w:right="119" w:firstLine="0"/>
        <w:jc w:val="both"/>
        <w:rPr>
          <w:sz w:val="20"/>
        </w:rPr>
      </w:pPr>
      <w:r>
        <w:rPr>
          <w:sz w:val="20"/>
        </w:rPr>
        <w:t xml:space="preserve">A falsidade da declaração de que trata os itens </w:t>
      </w:r>
      <w:hyperlink w:anchor="_bookmark9" w:history="1">
        <w:r>
          <w:rPr>
            <w:sz w:val="20"/>
          </w:rPr>
          <w:t xml:space="preserve">4.4 </w:t>
        </w:r>
      </w:hyperlink>
      <w:r>
        <w:rPr>
          <w:sz w:val="20"/>
        </w:rPr>
        <w:t xml:space="preserve">ou </w:t>
      </w:r>
      <w:hyperlink w:anchor="_bookmark10" w:history="1">
        <w:r>
          <w:rPr>
            <w:sz w:val="20"/>
          </w:rPr>
          <w:t xml:space="preserve">4.6 </w:t>
        </w:r>
      </w:hyperlink>
      <w:r>
        <w:rPr>
          <w:sz w:val="20"/>
        </w:rPr>
        <w:t>sujeitará o licitante às sanções previstas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color w:val="000080"/>
          <w:spacing w:val="-2"/>
          <w:sz w:val="20"/>
        </w:rPr>
        <w:t xml:space="preserve"> </w:t>
      </w:r>
      <w:hyperlink r:id="rId29">
        <w:r>
          <w:rPr>
            <w:color w:val="000080"/>
            <w:sz w:val="20"/>
            <w:u w:val="single" w:color="000080"/>
          </w:rPr>
          <w:t>Lei nº 14.133,</w:t>
        </w:r>
        <w:r>
          <w:rPr>
            <w:color w:val="000080"/>
            <w:spacing w:val="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de</w:t>
        </w:r>
        <w:r>
          <w:rPr>
            <w:color w:val="000080"/>
            <w:spacing w:val="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2021</w:t>
        </w:r>
        <w:r>
          <w:rPr>
            <w:sz w:val="20"/>
          </w:rPr>
          <w:t>,</w:t>
        </w:r>
        <w:r>
          <w:rPr>
            <w:spacing w:val="1"/>
            <w:sz w:val="20"/>
          </w:rPr>
          <w:t xml:space="preserve"> </w:t>
        </w:r>
      </w:hyperlink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neste Edital.</w:t>
      </w:r>
    </w:p>
    <w:p w14:paraId="07F40E15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line="276" w:lineRule="auto"/>
        <w:ind w:right="123" w:firstLine="0"/>
        <w:jc w:val="both"/>
        <w:rPr>
          <w:sz w:val="20"/>
        </w:rPr>
      </w:pPr>
      <w:r>
        <w:rPr>
          <w:sz w:val="20"/>
        </w:rPr>
        <w:t>Os licitantes poderão retirar ou substituir a proposta ou, na hipótese de a fase de habilitação</w:t>
      </w:r>
      <w:r>
        <w:rPr>
          <w:spacing w:val="1"/>
          <w:sz w:val="20"/>
        </w:rPr>
        <w:t xml:space="preserve"> </w:t>
      </w:r>
      <w:r>
        <w:rPr>
          <w:sz w:val="20"/>
        </w:rPr>
        <w:t>anteceder as fases de apresentação de propostas e lances e de julgamento, os documentos de habilitação</w:t>
      </w:r>
      <w:r>
        <w:rPr>
          <w:spacing w:val="1"/>
          <w:sz w:val="20"/>
        </w:rPr>
        <w:t xml:space="preserve"> </w:t>
      </w:r>
      <w:r>
        <w:rPr>
          <w:sz w:val="20"/>
        </w:rPr>
        <w:t>anteriormente</w:t>
      </w:r>
      <w:r>
        <w:rPr>
          <w:spacing w:val="-2"/>
          <w:sz w:val="20"/>
        </w:rPr>
        <w:t xml:space="preserve"> </w:t>
      </w:r>
      <w:r>
        <w:rPr>
          <w:sz w:val="20"/>
        </w:rPr>
        <w:t>inseridos no</w:t>
      </w:r>
      <w:r>
        <w:rPr>
          <w:spacing w:val="1"/>
          <w:sz w:val="20"/>
        </w:rPr>
        <w:t xml:space="preserve"> </w:t>
      </w:r>
      <w:r>
        <w:rPr>
          <w:sz w:val="20"/>
        </w:rPr>
        <w:t>sistema,</w:t>
      </w:r>
      <w:r>
        <w:rPr>
          <w:spacing w:val="-1"/>
          <w:sz w:val="20"/>
        </w:rPr>
        <w:t xml:space="preserve"> </w:t>
      </w:r>
      <w:r>
        <w:rPr>
          <w:sz w:val="20"/>
        </w:rPr>
        <w:t>até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abertura</w:t>
      </w:r>
      <w:r>
        <w:rPr>
          <w:spacing w:val="2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sessão</w:t>
      </w:r>
      <w:r>
        <w:rPr>
          <w:spacing w:val="-1"/>
          <w:sz w:val="20"/>
        </w:rPr>
        <w:t xml:space="preserve"> </w:t>
      </w:r>
      <w:r>
        <w:rPr>
          <w:sz w:val="20"/>
        </w:rPr>
        <w:t>pública.</w:t>
      </w:r>
    </w:p>
    <w:p w14:paraId="38CCF9F8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21" w:line="276" w:lineRule="auto"/>
        <w:ind w:right="121" w:firstLine="0"/>
        <w:jc w:val="both"/>
        <w:rPr>
          <w:sz w:val="20"/>
        </w:rPr>
      </w:pPr>
      <w:r>
        <w:rPr>
          <w:sz w:val="20"/>
        </w:rPr>
        <w:t>Não haverá ordem de classificação na etapa de apresentação da proposta e dos documentos de</w:t>
      </w:r>
      <w:r>
        <w:rPr>
          <w:spacing w:val="1"/>
          <w:sz w:val="20"/>
        </w:rPr>
        <w:t xml:space="preserve"> </w:t>
      </w:r>
      <w:r>
        <w:rPr>
          <w:sz w:val="20"/>
        </w:rPr>
        <w:t>habilitação</w:t>
      </w:r>
      <w:r>
        <w:rPr>
          <w:spacing w:val="15"/>
          <w:sz w:val="20"/>
        </w:rPr>
        <w:t xml:space="preserve"> </w:t>
      </w:r>
      <w:r>
        <w:rPr>
          <w:sz w:val="20"/>
        </w:rPr>
        <w:t>pelo</w:t>
      </w:r>
      <w:r>
        <w:rPr>
          <w:spacing w:val="16"/>
          <w:sz w:val="20"/>
        </w:rPr>
        <w:t xml:space="preserve"> </w:t>
      </w:r>
      <w:r>
        <w:rPr>
          <w:sz w:val="20"/>
        </w:rPr>
        <w:t>licitante,</w:t>
      </w:r>
      <w:r>
        <w:rPr>
          <w:spacing w:val="17"/>
          <w:sz w:val="20"/>
        </w:rPr>
        <w:t xml:space="preserve"> </w:t>
      </w:r>
      <w:r>
        <w:rPr>
          <w:sz w:val="20"/>
        </w:rPr>
        <w:t>o</w:t>
      </w:r>
      <w:r>
        <w:rPr>
          <w:spacing w:val="15"/>
          <w:sz w:val="20"/>
        </w:rPr>
        <w:t xml:space="preserve"> </w:t>
      </w:r>
      <w:r>
        <w:rPr>
          <w:sz w:val="20"/>
        </w:rPr>
        <w:t>que</w:t>
      </w:r>
      <w:r>
        <w:rPr>
          <w:spacing w:val="16"/>
          <w:sz w:val="20"/>
        </w:rPr>
        <w:t xml:space="preserve"> </w:t>
      </w:r>
      <w:r>
        <w:rPr>
          <w:sz w:val="20"/>
        </w:rPr>
        <w:t>ocorrerá</w:t>
      </w:r>
      <w:r>
        <w:rPr>
          <w:spacing w:val="15"/>
          <w:sz w:val="20"/>
        </w:rPr>
        <w:t xml:space="preserve"> </w:t>
      </w:r>
      <w:r>
        <w:rPr>
          <w:sz w:val="20"/>
        </w:rPr>
        <w:t>somente</w:t>
      </w:r>
      <w:r>
        <w:rPr>
          <w:spacing w:val="13"/>
          <w:sz w:val="20"/>
        </w:rPr>
        <w:t xml:space="preserve"> </w:t>
      </w:r>
      <w:r>
        <w:rPr>
          <w:sz w:val="20"/>
        </w:rPr>
        <w:t>após</w:t>
      </w:r>
      <w:r>
        <w:rPr>
          <w:spacing w:val="15"/>
          <w:sz w:val="20"/>
        </w:rPr>
        <w:t xml:space="preserve"> </w:t>
      </w:r>
      <w:r>
        <w:rPr>
          <w:sz w:val="20"/>
        </w:rPr>
        <w:t>os</w:t>
      </w:r>
      <w:r>
        <w:rPr>
          <w:spacing w:val="14"/>
          <w:sz w:val="20"/>
        </w:rPr>
        <w:t xml:space="preserve"> </w:t>
      </w:r>
      <w:r>
        <w:rPr>
          <w:sz w:val="20"/>
        </w:rPr>
        <w:t>procedimentos</w:t>
      </w:r>
      <w:r>
        <w:rPr>
          <w:spacing w:val="14"/>
          <w:sz w:val="20"/>
        </w:rPr>
        <w:t xml:space="preserve"> </w:t>
      </w:r>
      <w:r>
        <w:rPr>
          <w:sz w:val="20"/>
        </w:rPr>
        <w:t>de</w:t>
      </w:r>
      <w:r>
        <w:rPr>
          <w:spacing w:val="16"/>
          <w:sz w:val="20"/>
        </w:rPr>
        <w:t xml:space="preserve"> </w:t>
      </w:r>
      <w:r>
        <w:rPr>
          <w:sz w:val="20"/>
        </w:rPr>
        <w:t>abertura</w:t>
      </w:r>
      <w:r>
        <w:rPr>
          <w:spacing w:val="16"/>
          <w:sz w:val="20"/>
        </w:rPr>
        <w:t xml:space="preserve"> </w:t>
      </w:r>
      <w:r>
        <w:rPr>
          <w:sz w:val="20"/>
        </w:rPr>
        <w:t>da</w:t>
      </w:r>
      <w:r>
        <w:rPr>
          <w:spacing w:val="14"/>
          <w:sz w:val="20"/>
        </w:rPr>
        <w:t xml:space="preserve"> </w:t>
      </w:r>
      <w:r>
        <w:rPr>
          <w:sz w:val="20"/>
        </w:rPr>
        <w:t>sessão</w:t>
      </w:r>
      <w:r>
        <w:rPr>
          <w:spacing w:val="15"/>
          <w:sz w:val="20"/>
        </w:rPr>
        <w:t xml:space="preserve"> </w:t>
      </w:r>
      <w:r>
        <w:rPr>
          <w:sz w:val="20"/>
        </w:rPr>
        <w:t>pública</w:t>
      </w:r>
      <w:r>
        <w:rPr>
          <w:spacing w:val="16"/>
          <w:sz w:val="20"/>
        </w:rPr>
        <w:t xml:space="preserve"> </w:t>
      </w:r>
      <w:r>
        <w:rPr>
          <w:sz w:val="20"/>
        </w:rPr>
        <w:t>e</w:t>
      </w:r>
      <w:r>
        <w:rPr>
          <w:spacing w:val="-53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fase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envio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lances.</w:t>
      </w:r>
    </w:p>
    <w:p w14:paraId="2A9E7DBB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line="276" w:lineRule="auto"/>
        <w:ind w:right="118" w:firstLine="0"/>
        <w:jc w:val="both"/>
        <w:rPr>
          <w:sz w:val="20"/>
        </w:rPr>
      </w:pPr>
      <w:r>
        <w:rPr>
          <w:sz w:val="20"/>
        </w:rPr>
        <w:t>Serão disponibilizados para acesso público os documentos que compõem a proposta dos licitantes</w:t>
      </w:r>
      <w:r>
        <w:rPr>
          <w:spacing w:val="1"/>
          <w:sz w:val="20"/>
        </w:rPr>
        <w:t xml:space="preserve"> </w:t>
      </w:r>
      <w:r>
        <w:rPr>
          <w:sz w:val="20"/>
        </w:rPr>
        <w:t>convocados</w:t>
      </w:r>
      <w:r>
        <w:rPr>
          <w:spacing w:val="-1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propostas,</w:t>
      </w:r>
      <w:r>
        <w:rPr>
          <w:spacing w:val="-1"/>
          <w:sz w:val="20"/>
        </w:rPr>
        <w:t xml:space="preserve"> </w:t>
      </w:r>
      <w:r>
        <w:rPr>
          <w:sz w:val="20"/>
        </w:rPr>
        <w:t>após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fase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envio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lances.</w:t>
      </w:r>
    </w:p>
    <w:p w14:paraId="1D4A3239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21" w:line="276" w:lineRule="auto"/>
        <w:ind w:right="124" w:firstLine="0"/>
        <w:jc w:val="both"/>
        <w:rPr>
          <w:sz w:val="20"/>
        </w:rPr>
      </w:pPr>
      <w:bookmarkStart w:id="11" w:name="_bookmark11"/>
      <w:bookmarkEnd w:id="11"/>
      <w:r>
        <w:rPr>
          <w:sz w:val="20"/>
        </w:rPr>
        <w:t>Desde que disponibilizada a funcionalidade no sistema, o licitante poderá parametrizar o seu valor</w:t>
      </w:r>
      <w:r>
        <w:rPr>
          <w:spacing w:val="1"/>
          <w:sz w:val="20"/>
        </w:rPr>
        <w:t xml:space="preserve"> </w:t>
      </w:r>
      <w:r>
        <w:rPr>
          <w:sz w:val="20"/>
        </w:rPr>
        <w:t>final mínimo ou o seu percentual de desconto máximo quando do cadastramento da proposta e obedecerá</w:t>
      </w:r>
      <w:r>
        <w:rPr>
          <w:spacing w:val="1"/>
          <w:sz w:val="20"/>
        </w:rPr>
        <w:t xml:space="preserve"> </w:t>
      </w:r>
      <w:r>
        <w:rPr>
          <w:sz w:val="20"/>
        </w:rPr>
        <w:t>às</w:t>
      </w:r>
      <w:r>
        <w:rPr>
          <w:spacing w:val="-1"/>
          <w:sz w:val="20"/>
        </w:rPr>
        <w:t xml:space="preserve"> </w:t>
      </w:r>
      <w:r>
        <w:rPr>
          <w:sz w:val="20"/>
        </w:rPr>
        <w:t>seguintes regras:</w:t>
      </w:r>
    </w:p>
    <w:p w14:paraId="42756C87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30"/>
        </w:tabs>
        <w:spacing w:line="276" w:lineRule="auto"/>
        <w:ind w:right="118" w:firstLine="0"/>
        <w:jc w:val="both"/>
        <w:rPr>
          <w:sz w:val="20"/>
        </w:rPr>
      </w:pPr>
      <w:r>
        <w:rPr>
          <w:sz w:val="20"/>
        </w:rPr>
        <w:t>a aplicação do intervalo mínimo de diferença de valores ou de percentuais entre os lances,</w:t>
      </w:r>
      <w:r>
        <w:rPr>
          <w:spacing w:val="1"/>
          <w:sz w:val="20"/>
        </w:rPr>
        <w:t xml:space="preserve"> </w:t>
      </w:r>
      <w:r>
        <w:rPr>
          <w:sz w:val="20"/>
        </w:rPr>
        <w:t>que incidirá tanto em relação aos lances intermediários quanto em relação ao lance que cobrir a melhor</w:t>
      </w:r>
      <w:r>
        <w:rPr>
          <w:spacing w:val="1"/>
          <w:sz w:val="20"/>
        </w:rPr>
        <w:t xml:space="preserve"> </w:t>
      </w:r>
      <w:r>
        <w:rPr>
          <w:sz w:val="20"/>
        </w:rPr>
        <w:t>oferta;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</w:p>
    <w:p w14:paraId="2DD15D3F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30"/>
        </w:tabs>
        <w:spacing w:before="121" w:line="276" w:lineRule="auto"/>
        <w:ind w:right="109" w:firstLine="0"/>
        <w:jc w:val="both"/>
        <w:rPr>
          <w:sz w:val="20"/>
        </w:rPr>
      </w:pPr>
      <w:r>
        <w:rPr>
          <w:sz w:val="20"/>
        </w:rPr>
        <w:t>os lances serão de envio automático pelo sistema, respeitado o valor final mínimo, caso</w:t>
      </w:r>
      <w:r>
        <w:rPr>
          <w:spacing w:val="1"/>
          <w:sz w:val="20"/>
        </w:rPr>
        <w:t xml:space="preserve"> </w:t>
      </w:r>
      <w:r>
        <w:rPr>
          <w:sz w:val="20"/>
        </w:rPr>
        <w:t>estabelecido, e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intervalo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trata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subitem</w:t>
      </w:r>
      <w:r>
        <w:rPr>
          <w:spacing w:val="3"/>
          <w:sz w:val="20"/>
        </w:rPr>
        <w:t xml:space="preserve"> </w:t>
      </w:r>
      <w:r>
        <w:rPr>
          <w:sz w:val="20"/>
        </w:rPr>
        <w:t>acima.</w:t>
      </w:r>
    </w:p>
    <w:p w14:paraId="53F30A6F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line="276" w:lineRule="auto"/>
        <w:ind w:right="114" w:firstLine="0"/>
        <w:jc w:val="both"/>
        <w:rPr>
          <w:sz w:val="20"/>
        </w:rPr>
      </w:pPr>
      <w:r>
        <w:rPr>
          <w:sz w:val="20"/>
        </w:rPr>
        <w:t>O valor final mínimo ou o percentual de desconto final máximo parametrizado no sistema poderá ser</w:t>
      </w:r>
      <w:r>
        <w:rPr>
          <w:spacing w:val="-53"/>
          <w:sz w:val="20"/>
        </w:rPr>
        <w:t xml:space="preserve"> </w:t>
      </w:r>
      <w:r>
        <w:rPr>
          <w:sz w:val="20"/>
        </w:rPr>
        <w:t>alterado pelo</w:t>
      </w:r>
      <w:r>
        <w:rPr>
          <w:spacing w:val="-1"/>
          <w:sz w:val="20"/>
        </w:rPr>
        <w:t xml:space="preserve"> </w:t>
      </w:r>
      <w:r>
        <w:rPr>
          <w:sz w:val="20"/>
        </w:rPr>
        <w:t>fornecedor</w:t>
      </w:r>
      <w:r>
        <w:rPr>
          <w:spacing w:val="-1"/>
          <w:sz w:val="20"/>
        </w:rPr>
        <w:t xml:space="preserve"> </w:t>
      </w:r>
      <w:r>
        <w:rPr>
          <w:sz w:val="20"/>
        </w:rPr>
        <w:t>durante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fase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disputa,</w:t>
      </w:r>
      <w:r>
        <w:rPr>
          <w:spacing w:val="-2"/>
          <w:sz w:val="20"/>
        </w:rPr>
        <w:t xml:space="preserve"> </w:t>
      </w:r>
      <w:r>
        <w:rPr>
          <w:sz w:val="20"/>
        </w:rPr>
        <w:t>sendo</w:t>
      </w:r>
      <w:r>
        <w:rPr>
          <w:spacing w:val="1"/>
          <w:sz w:val="20"/>
        </w:rPr>
        <w:t xml:space="preserve"> </w:t>
      </w:r>
      <w:r>
        <w:rPr>
          <w:sz w:val="20"/>
        </w:rPr>
        <w:t>vedado:</w:t>
      </w:r>
    </w:p>
    <w:p w14:paraId="2DE42848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30"/>
        </w:tabs>
        <w:spacing w:before="122" w:line="276" w:lineRule="auto"/>
        <w:ind w:right="123" w:firstLine="0"/>
        <w:jc w:val="both"/>
        <w:rPr>
          <w:sz w:val="20"/>
        </w:rPr>
      </w:pPr>
      <w:r>
        <w:rPr>
          <w:sz w:val="20"/>
        </w:rPr>
        <w:t>valor superior a lance já registrado pelo fornecedor no sistema, quando adotado o critério de</w:t>
      </w:r>
      <w:r>
        <w:rPr>
          <w:spacing w:val="-53"/>
          <w:sz w:val="20"/>
        </w:rPr>
        <w:t xml:space="preserve"> </w:t>
      </w:r>
      <w:r>
        <w:rPr>
          <w:sz w:val="20"/>
        </w:rPr>
        <w:t>julgamento</w:t>
      </w:r>
      <w:r>
        <w:rPr>
          <w:spacing w:val="-2"/>
          <w:sz w:val="20"/>
        </w:rPr>
        <w:t xml:space="preserve"> </w:t>
      </w:r>
      <w:r>
        <w:rPr>
          <w:sz w:val="20"/>
        </w:rPr>
        <w:t>por</w:t>
      </w:r>
      <w:r>
        <w:rPr>
          <w:spacing w:val="-1"/>
          <w:sz w:val="20"/>
        </w:rPr>
        <w:t xml:space="preserve"> </w:t>
      </w:r>
      <w:r>
        <w:rPr>
          <w:sz w:val="20"/>
        </w:rPr>
        <w:t>menor</w:t>
      </w:r>
      <w:r>
        <w:rPr>
          <w:spacing w:val="-1"/>
          <w:sz w:val="20"/>
        </w:rPr>
        <w:t xml:space="preserve"> </w:t>
      </w:r>
      <w:r>
        <w:rPr>
          <w:sz w:val="20"/>
        </w:rPr>
        <w:t>preço;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</w:p>
    <w:p w14:paraId="24EA1179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85"/>
        </w:tabs>
        <w:spacing w:line="276" w:lineRule="auto"/>
        <w:ind w:right="117" w:firstLine="0"/>
        <w:jc w:val="both"/>
        <w:rPr>
          <w:sz w:val="20"/>
        </w:rPr>
      </w:pPr>
      <w:r>
        <w:rPr>
          <w:sz w:val="20"/>
        </w:rPr>
        <w:t>percentual de desconto inferior a lance já registrado pelo fornecedor no sistema, quando</w:t>
      </w:r>
      <w:r>
        <w:rPr>
          <w:spacing w:val="1"/>
          <w:sz w:val="20"/>
        </w:rPr>
        <w:t xml:space="preserve"> </w:t>
      </w:r>
      <w:r>
        <w:rPr>
          <w:sz w:val="20"/>
        </w:rPr>
        <w:t>adotado o</w:t>
      </w:r>
      <w:r>
        <w:rPr>
          <w:spacing w:val="-1"/>
          <w:sz w:val="20"/>
        </w:rPr>
        <w:t xml:space="preserve"> </w:t>
      </w:r>
      <w:r>
        <w:rPr>
          <w:sz w:val="20"/>
        </w:rPr>
        <w:t>critério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julgamento</w:t>
      </w:r>
      <w:r>
        <w:rPr>
          <w:spacing w:val="-1"/>
          <w:sz w:val="20"/>
        </w:rPr>
        <w:t xml:space="preserve"> </w:t>
      </w:r>
      <w:r>
        <w:rPr>
          <w:sz w:val="20"/>
        </w:rPr>
        <w:t>por maior</w:t>
      </w:r>
      <w:r>
        <w:rPr>
          <w:spacing w:val="-1"/>
          <w:sz w:val="20"/>
        </w:rPr>
        <w:t xml:space="preserve"> </w:t>
      </w:r>
      <w:r>
        <w:rPr>
          <w:sz w:val="20"/>
        </w:rPr>
        <w:t>desconto.</w:t>
      </w:r>
    </w:p>
    <w:p w14:paraId="42AD1517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line="276" w:lineRule="auto"/>
        <w:ind w:right="111" w:firstLine="0"/>
        <w:jc w:val="both"/>
        <w:rPr>
          <w:sz w:val="20"/>
        </w:rPr>
      </w:pPr>
      <w:r>
        <w:rPr>
          <w:sz w:val="20"/>
        </w:rPr>
        <w:t xml:space="preserve">O valor final mínimo ou o percentual de desconto final máximo parametrizado na forma do item </w:t>
      </w:r>
      <w:hyperlink w:anchor="_bookmark11" w:history="1">
        <w:r>
          <w:rPr>
            <w:sz w:val="20"/>
          </w:rPr>
          <w:t>4.11</w:t>
        </w:r>
      </w:hyperlink>
      <w:r>
        <w:rPr>
          <w:spacing w:val="1"/>
          <w:sz w:val="20"/>
        </w:rPr>
        <w:t xml:space="preserve"> </w:t>
      </w:r>
      <w:r>
        <w:rPr>
          <w:sz w:val="20"/>
        </w:rPr>
        <w:t>possuirá caráter sigiloso para os demais fornecedores e para o órgão ou entidade promotora da licitação,</w:t>
      </w:r>
      <w:r>
        <w:rPr>
          <w:spacing w:val="1"/>
          <w:sz w:val="20"/>
        </w:rPr>
        <w:t xml:space="preserve"> </w:t>
      </w:r>
      <w:r>
        <w:rPr>
          <w:sz w:val="20"/>
        </w:rPr>
        <w:t>podendo ser</w:t>
      </w:r>
      <w:r>
        <w:rPr>
          <w:spacing w:val="-2"/>
          <w:sz w:val="20"/>
        </w:rPr>
        <w:t xml:space="preserve"> </w:t>
      </w:r>
      <w:r>
        <w:rPr>
          <w:sz w:val="20"/>
        </w:rPr>
        <w:t>disponibilizado</w:t>
      </w:r>
      <w:r>
        <w:rPr>
          <w:spacing w:val="-1"/>
          <w:sz w:val="20"/>
        </w:rPr>
        <w:t xml:space="preserve"> </w:t>
      </w:r>
      <w:r>
        <w:rPr>
          <w:sz w:val="20"/>
        </w:rPr>
        <w:t>estrita e</w:t>
      </w:r>
      <w:r>
        <w:rPr>
          <w:spacing w:val="-1"/>
          <w:sz w:val="20"/>
        </w:rPr>
        <w:t xml:space="preserve"> </w:t>
      </w:r>
      <w:r>
        <w:rPr>
          <w:sz w:val="20"/>
        </w:rPr>
        <w:t>permanentemente</w:t>
      </w:r>
      <w:r>
        <w:rPr>
          <w:spacing w:val="-2"/>
          <w:sz w:val="20"/>
        </w:rPr>
        <w:t xml:space="preserve"> </w:t>
      </w:r>
      <w:r>
        <w:rPr>
          <w:sz w:val="20"/>
        </w:rPr>
        <w:t>aos órgãos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controle</w:t>
      </w:r>
      <w:r>
        <w:rPr>
          <w:spacing w:val="1"/>
          <w:sz w:val="20"/>
        </w:rPr>
        <w:t xml:space="preserve"> </w:t>
      </w:r>
      <w:r>
        <w:rPr>
          <w:sz w:val="20"/>
        </w:rPr>
        <w:t>externo</w:t>
      </w:r>
      <w:r>
        <w:rPr>
          <w:spacing w:val="-2"/>
          <w:sz w:val="20"/>
        </w:rPr>
        <w:t xml:space="preserve"> </w:t>
      </w:r>
      <w:r>
        <w:rPr>
          <w:sz w:val="20"/>
        </w:rPr>
        <w:t>e interno.</w:t>
      </w:r>
    </w:p>
    <w:p w14:paraId="050EEDCC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21" w:line="276" w:lineRule="auto"/>
        <w:ind w:right="112" w:firstLine="0"/>
        <w:jc w:val="both"/>
        <w:rPr>
          <w:sz w:val="20"/>
        </w:rPr>
      </w:pPr>
      <w:r>
        <w:rPr>
          <w:sz w:val="20"/>
        </w:rPr>
        <w:t>Caberá ao licitante interessado em participar da licitação acompanhar as operações no sistema</w:t>
      </w:r>
      <w:r>
        <w:rPr>
          <w:spacing w:val="1"/>
          <w:sz w:val="20"/>
        </w:rPr>
        <w:t xml:space="preserve"> </w:t>
      </w:r>
      <w:r>
        <w:rPr>
          <w:sz w:val="20"/>
        </w:rPr>
        <w:t>eletrônico durante o processo licitatório e se responsabilizar pelo ônus decorrente da perda de negócios</w:t>
      </w:r>
      <w:r>
        <w:rPr>
          <w:spacing w:val="1"/>
          <w:sz w:val="20"/>
        </w:rPr>
        <w:t xml:space="preserve"> </w:t>
      </w:r>
      <w:r>
        <w:rPr>
          <w:sz w:val="20"/>
        </w:rPr>
        <w:t>diante da inobservância de mensagens</w:t>
      </w:r>
      <w:r>
        <w:rPr>
          <w:spacing w:val="-1"/>
          <w:sz w:val="20"/>
        </w:rPr>
        <w:t xml:space="preserve"> </w:t>
      </w:r>
      <w:r>
        <w:rPr>
          <w:sz w:val="20"/>
        </w:rPr>
        <w:t>emitidas</w:t>
      </w:r>
      <w:r>
        <w:rPr>
          <w:spacing w:val="-1"/>
          <w:sz w:val="20"/>
        </w:rPr>
        <w:t xml:space="preserve"> </w:t>
      </w:r>
      <w:r>
        <w:rPr>
          <w:sz w:val="20"/>
        </w:rPr>
        <w:t>pela</w:t>
      </w:r>
      <w:r>
        <w:rPr>
          <w:spacing w:val="6"/>
          <w:sz w:val="20"/>
        </w:rPr>
        <w:t xml:space="preserve"> </w:t>
      </w:r>
      <w:r>
        <w:rPr>
          <w:sz w:val="20"/>
        </w:rPr>
        <w:t>Administração ou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sua desconexão.</w:t>
      </w:r>
    </w:p>
    <w:p w14:paraId="28C567CE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21" w:line="276" w:lineRule="auto"/>
        <w:ind w:right="121" w:firstLine="0"/>
        <w:jc w:val="both"/>
        <w:rPr>
          <w:sz w:val="20"/>
        </w:rPr>
      </w:pPr>
      <w:r>
        <w:rPr>
          <w:sz w:val="20"/>
        </w:rPr>
        <w:t>O licitante deverá comunicar imediatamente ao provedor do sistema qualquer acontecimento que</w:t>
      </w:r>
      <w:r>
        <w:rPr>
          <w:spacing w:val="1"/>
          <w:sz w:val="20"/>
        </w:rPr>
        <w:t xml:space="preserve"> </w:t>
      </w:r>
      <w:r>
        <w:rPr>
          <w:sz w:val="20"/>
        </w:rPr>
        <w:t>possa</w:t>
      </w:r>
      <w:r>
        <w:rPr>
          <w:spacing w:val="-2"/>
          <w:sz w:val="20"/>
        </w:rPr>
        <w:t xml:space="preserve"> </w:t>
      </w:r>
      <w:r>
        <w:rPr>
          <w:sz w:val="20"/>
        </w:rPr>
        <w:t>comprometer o</w:t>
      </w:r>
      <w:r>
        <w:rPr>
          <w:spacing w:val="-1"/>
          <w:sz w:val="20"/>
        </w:rPr>
        <w:t xml:space="preserve"> </w:t>
      </w:r>
      <w:r>
        <w:rPr>
          <w:sz w:val="20"/>
        </w:rPr>
        <w:t>sigilo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segurança,</w:t>
      </w:r>
      <w:r>
        <w:rPr>
          <w:spacing w:val="-1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imediato</w:t>
      </w:r>
      <w:r>
        <w:rPr>
          <w:spacing w:val="1"/>
          <w:sz w:val="20"/>
        </w:rPr>
        <w:t xml:space="preserve"> </w:t>
      </w:r>
      <w:r>
        <w:rPr>
          <w:sz w:val="20"/>
        </w:rPr>
        <w:t>bloqueio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acesso.</w:t>
      </w:r>
    </w:p>
    <w:p w14:paraId="382C0242" w14:textId="77777777" w:rsidR="008E2600" w:rsidRDefault="008E2600">
      <w:pPr>
        <w:spacing w:line="276" w:lineRule="auto"/>
        <w:jc w:val="both"/>
        <w:rPr>
          <w:sz w:val="20"/>
        </w:rPr>
        <w:sectPr w:rsidR="008E2600">
          <w:pgSz w:w="11910" w:h="16840"/>
          <w:pgMar w:top="1420" w:right="1020" w:bottom="1700" w:left="1020" w:header="712" w:footer="1513" w:gutter="0"/>
          <w:cols w:space="720"/>
        </w:sectPr>
      </w:pPr>
    </w:p>
    <w:p w14:paraId="0B5F6F34" w14:textId="77777777" w:rsidR="008E2600" w:rsidRDefault="00993933">
      <w:pPr>
        <w:pStyle w:val="Ttulo1"/>
        <w:numPr>
          <w:ilvl w:val="0"/>
          <w:numId w:val="2"/>
        </w:numPr>
        <w:tabs>
          <w:tab w:val="left" w:pos="474"/>
        </w:tabs>
        <w:spacing w:before="82"/>
        <w:ind w:hanging="362"/>
        <w:jc w:val="both"/>
      </w:pPr>
      <w:bookmarkStart w:id="12" w:name="_bookmark12"/>
      <w:bookmarkEnd w:id="12"/>
      <w:r>
        <w:lastRenderedPageBreak/>
        <w:t>DO</w:t>
      </w:r>
      <w:r>
        <w:rPr>
          <w:spacing w:val="-1"/>
        </w:rPr>
        <w:t xml:space="preserve"> </w:t>
      </w:r>
      <w:r>
        <w:t>PREENCHIMENTO DA</w:t>
      </w:r>
      <w:r>
        <w:rPr>
          <w:spacing w:val="-5"/>
        </w:rPr>
        <w:t xml:space="preserve"> </w:t>
      </w:r>
      <w:r>
        <w:t>PROPOSTA</w:t>
      </w:r>
    </w:p>
    <w:p w14:paraId="6739CD78" w14:textId="77777777" w:rsidR="008E2600" w:rsidRDefault="008E2600">
      <w:pPr>
        <w:pStyle w:val="Corpodetexto"/>
        <w:spacing w:before="7"/>
        <w:ind w:left="0"/>
        <w:jc w:val="left"/>
        <w:rPr>
          <w:rFonts w:ascii="Arial"/>
          <w:b/>
          <w:sz w:val="31"/>
        </w:rPr>
      </w:pPr>
    </w:p>
    <w:p w14:paraId="2F8C5B8C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0" w:line="276" w:lineRule="auto"/>
        <w:ind w:right="122" w:firstLine="0"/>
        <w:jc w:val="both"/>
        <w:rPr>
          <w:sz w:val="20"/>
        </w:rPr>
      </w:pP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licitante</w:t>
      </w:r>
      <w:r>
        <w:rPr>
          <w:spacing w:val="1"/>
          <w:sz w:val="20"/>
        </w:rPr>
        <w:t xml:space="preserve"> </w:t>
      </w:r>
      <w:r>
        <w:rPr>
          <w:sz w:val="20"/>
        </w:rPr>
        <w:t>deverá</w:t>
      </w:r>
      <w:r>
        <w:rPr>
          <w:spacing w:val="1"/>
          <w:sz w:val="20"/>
        </w:rPr>
        <w:t xml:space="preserve"> </w:t>
      </w:r>
      <w:r>
        <w:rPr>
          <w:sz w:val="20"/>
        </w:rPr>
        <w:t>enviar</w:t>
      </w:r>
      <w:r>
        <w:rPr>
          <w:spacing w:val="1"/>
          <w:sz w:val="20"/>
        </w:rPr>
        <w:t xml:space="preserve"> </w:t>
      </w:r>
      <w:r>
        <w:rPr>
          <w:sz w:val="20"/>
        </w:rPr>
        <w:t>sua</w:t>
      </w:r>
      <w:r>
        <w:rPr>
          <w:spacing w:val="1"/>
          <w:sz w:val="20"/>
        </w:rPr>
        <w:t xml:space="preserve"> </w:t>
      </w:r>
      <w:r>
        <w:rPr>
          <w:sz w:val="20"/>
        </w:rPr>
        <w:t>proposta</w:t>
      </w:r>
      <w:r>
        <w:rPr>
          <w:spacing w:val="1"/>
          <w:sz w:val="20"/>
        </w:rPr>
        <w:t xml:space="preserve"> </w:t>
      </w:r>
      <w:r>
        <w:rPr>
          <w:sz w:val="20"/>
        </w:rPr>
        <w:t>mediante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preenchimento,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sistema</w:t>
      </w:r>
      <w:r>
        <w:rPr>
          <w:spacing w:val="1"/>
          <w:sz w:val="20"/>
        </w:rPr>
        <w:t xml:space="preserve"> </w:t>
      </w:r>
      <w:r>
        <w:rPr>
          <w:sz w:val="20"/>
        </w:rPr>
        <w:t>eletrônico,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-53"/>
          <w:sz w:val="20"/>
        </w:rPr>
        <w:t xml:space="preserve"> </w:t>
      </w:r>
      <w:r>
        <w:rPr>
          <w:sz w:val="20"/>
        </w:rPr>
        <w:t>seguintes</w:t>
      </w:r>
      <w:r>
        <w:rPr>
          <w:spacing w:val="-1"/>
          <w:sz w:val="20"/>
        </w:rPr>
        <w:t xml:space="preserve"> </w:t>
      </w:r>
      <w:r>
        <w:rPr>
          <w:sz w:val="20"/>
        </w:rPr>
        <w:t>campos:</w:t>
      </w:r>
    </w:p>
    <w:p w14:paraId="36A0D35D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ind w:left="1529" w:hanging="1134"/>
        <w:jc w:val="both"/>
        <w:rPr>
          <w:sz w:val="20"/>
        </w:rPr>
      </w:pPr>
      <w:r>
        <w:rPr>
          <w:sz w:val="20"/>
        </w:rPr>
        <w:t>Desconto no valor</w:t>
      </w:r>
      <w:r>
        <w:rPr>
          <w:spacing w:val="-3"/>
          <w:sz w:val="20"/>
        </w:rPr>
        <w:t xml:space="preserve"> </w:t>
      </w:r>
      <w:r>
        <w:rPr>
          <w:sz w:val="20"/>
        </w:rPr>
        <w:t>unitário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item;</w:t>
      </w:r>
    </w:p>
    <w:p w14:paraId="52D977E4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spacing w:before="156" w:line="276" w:lineRule="auto"/>
        <w:ind w:right="121" w:firstLine="0"/>
        <w:jc w:val="both"/>
        <w:rPr>
          <w:sz w:val="20"/>
        </w:rPr>
      </w:pPr>
      <w:r>
        <w:rPr>
          <w:sz w:val="20"/>
        </w:rPr>
        <w:t>Descrição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objeto,</w:t>
      </w:r>
      <w:r>
        <w:rPr>
          <w:spacing w:val="1"/>
          <w:sz w:val="20"/>
        </w:rPr>
        <w:t xml:space="preserve"> </w:t>
      </w:r>
      <w:r>
        <w:rPr>
          <w:sz w:val="20"/>
        </w:rPr>
        <w:t>contendo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informações</w:t>
      </w:r>
      <w:r>
        <w:rPr>
          <w:spacing w:val="1"/>
          <w:sz w:val="20"/>
        </w:rPr>
        <w:t xml:space="preserve"> </w:t>
      </w:r>
      <w:r>
        <w:rPr>
          <w:sz w:val="20"/>
        </w:rPr>
        <w:t>similares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especificação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Termo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53"/>
          <w:sz w:val="20"/>
        </w:rPr>
        <w:t xml:space="preserve"> </w:t>
      </w:r>
      <w:r>
        <w:rPr>
          <w:sz w:val="20"/>
        </w:rPr>
        <w:t>Referência.</w:t>
      </w:r>
    </w:p>
    <w:p w14:paraId="7BD94F40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ind w:left="821" w:hanging="710"/>
        <w:jc w:val="both"/>
        <w:rPr>
          <w:sz w:val="20"/>
        </w:rPr>
      </w:pPr>
      <w:r>
        <w:rPr>
          <w:sz w:val="20"/>
        </w:rPr>
        <w:t>Todas</w:t>
      </w:r>
      <w:r>
        <w:rPr>
          <w:spacing w:val="-2"/>
          <w:sz w:val="20"/>
        </w:rPr>
        <w:t xml:space="preserve"> </w:t>
      </w:r>
      <w:r>
        <w:rPr>
          <w:sz w:val="20"/>
        </w:rPr>
        <w:t>as</w:t>
      </w:r>
      <w:r>
        <w:rPr>
          <w:spacing w:val="-2"/>
          <w:sz w:val="20"/>
        </w:rPr>
        <w:t xml:space="preserve"> </w:t>
      </w:r>
      <w:r>
        <w:rPr>
          <w:sz w:val="20"/>
        </w:rPr>
        <w:t>especificações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objeto contidas na</w:t>
      </w:r>
      <w:r>
        <w:rPr>
          <w:spacing w:val="-3"/>
          <w:sz w:val="20"/>
        </w:rPr>
        <w:t xml:space="preserve"> </w:t>
      </w:r>
      <w:r>
        <w:rPr>
          <w:sz w:val="20"/>
        </w:rPr>
        <w:t>proposta</w:t>
      </w:r>
      <w:r>
        <w:rPr>
          <w:spacing w:val="-2"/>
          <w:sz w:val="20"/>
        </w:rPr>
        <w:t xml:space="preserve"> </w:t>
      </w:r>
      <w:r>
        <w:rPr>
          <w:sz w:val="20"/>
        </w:rPr>
        <w:t>vinculam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licitante.</w:t>
      </w:r>
    </w:p>
    <w:p w14:paraId="5AC239E4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spacing w:before="154" w:line="276" w:lineRule="auto"/>
        <w:ind w:right="122" w:firstLine="0"/>
        <w:jc w:val="both"/>
        <w:rPr>
          <w:sz w:val="20"/>
        </w:rPr>
      </w:pPr>
      <w:r>
        <w:rPr>
          <w:sz w:val="20"/>
        </w:rPr>
        <w:t>O licitante NÃO poderá oferecer proposta em quantitativo inferior ao máximo previsto para</w:t>
      </w:r>
      <w:r>
        <w:rPr>
          <w:spacing w:val="1"/>
          <w:sz w:val="20"/>
        </w:rPr>
        <w:t xml:space="preserve"> </w:t>
      </w:r>
      <w:r>
        <w:rPr>
          <w:sz w:val="20"/>
        </w:rPr>
        <w:t>contratação.</w:t>
      </w:r>
    </w:p>
    <w:p w14:paraId="6833D28B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22" w:line="276" w:lineRule="auto"/>
        <w:ind w:right="123" w:firstLine="0"/>
        <w:jc w:val="both"/>
        <w:rPr>
          <w:sz w:val="20"/>
        </w:rPr>
      </w:pPr>
      <w:r>
        <w:rPr>
          <w:sz w:val="20"/>
        </w:rPr>
        <w:t>Nos valores propostos estarão inclusos todos os custos operacionais, encargos previdenciários,</w:t>
      </w:r>
      <w:r>
        <w:rPr>
          <w:spacing w:val="1"/>
          <w:sz w:val="20"/>
        </w:rPr>
        <w:t xml:space="preserve"> </w:t>
      </w:r>
      <w:r>
        <w:rPr>
          <w:sz w:val="20"/>
        </w:rPr>
        <w:t>trabalhistas, tributários, comerciais e quaisquer outros que incidam direta ou indiretamente na execução do</w:t>
      </w:r>
      <w:r>
        <w:rPr>
          <w:spacing w:val="1"/>
          <w:sz w:val="20"/>
        </w:rPr>
        <w:t xml:space="preserve"> </w:t>
      </w:r>
      <w:r>
        <w:rPr>
          <w:sz w:val="20"/>
        </w:rPr>
        <w:t>objeto.</w:t>
      </w:r>
    </w:p>
    <w:p w14:paraId="2720FBDC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line="276" w:lineRule="auto"/>
        <w:ind w:right="117" w:firstLine="0"/>
        <w:jc w:val="both"/>
        <w:rPr>
          <w:sz w:val="20"/>
        </w:rPr>
      </w:pPr>
      <w:r>
        <w:rPr>
          <w:sz w:val="20"/>
        </w:rPr>
        <w:t>Os preços ofertados, tanto na proposta inicial, quanto na etapa de lances, serão de exclusiva</w:t>
      </w:r>
      <w:r>
        <w:rPr>
          <w:spacing w:val="1"/>
          <w:sz w:val="20"/>
        </w:rPr>
        <w:t xml:space="preserve"> </w:t>
      </w:r>
      <w:r>
        <w:rPr>
          <w:sz w:val="20"/>
        </w:rPr>
        <w:t>responsabilidade do licitante, não lhe assistindo o direito de pleitear qualquer alteração, sob alegação de</w:t>
      </w:r>
      <w:r>
        <w:rPr>
          <w:spacing w:val="1"/>
          <w:sz w:val="20"/>
        </w:rPr>
        <w:t xml:space="preserve"> </w:t>
      </w:r>
      <w:r>
        <w:rPr>
          <w:sz w:val="20"/>
        </w:rPr>
        <w:t>erro,</w:t>
      </w:r>
      <w:r>
        <w:rPr>
          <w:spacing w:val="-2"/>
          <w:sz w:val="20"/>
        </w:rPr>
        <w:t xml:space="preserve"> </w:t>
      </w:r>
      <w:r>
        <w:rPr>
          <w:sz w:val="20"/>
        </w:rPr>
        <w:t>omissão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qualquer</w:t>
      </w:r>
      <w:r>
        <w:rPr>
          <w:spacing w:val="2"/>
          <w:sz w:val="20"/>
        </w:rPr>
        <w:t xml:space="preserve"> </w:t>
      </w:r>
      <w:r>
        <w:rPr>
          <w:sz w:val="20"/>
        </w:rPr>
        <w:t>outro</w:t>
      </w:r>
      <w:r>
        <w:rPr>
          <w:spacing w:val="-1"/>
          <w:sz w:val="20"/>
        </w:rPr>
        <w:t xml:space="preserve"> </w:t>
      </w:r>
      <w:r>
        <w:rPr>
          <w:sz w:val="20"/>
        </w:rPr>
        <w:t>pretexto.</w:t>
      </w:r>
    </w:p>
    <w:p w14:paraId="376AE6D6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21" w:line="276" w:lineRule="auto"/>
        <w:ind w:right="112" w:firstLine="0"/>
        <w:jc w:val="both"/>
        <w:rPr>
          <w:sz w:val="20"/>
        </w:rPr>
      </w:pPr>
      <w:r>
        <w:rPr>
          <w:sz w:val="20"/>
        </w:rPr>
        <w:t>Se o regime tributário da empresa implicar o recolhimento de tributos em percentuais variáveis, a</w:t>
      </w:r>
      <w:r>
        <w:rPr>
          <w:spacing w:val="1"/>
          <w:sz w:val="20"/>
        </w:rPr>
        <w:t xml:space="preserve"> </w:t>
      </w:r>
      <w:r>
        <w:rPr>
          <w:sz w:val="20"/>
        </w:rPr>
        <w:t>cotação adequada será a</w:t>
      </w:r>
      <w:r>
        <w:rPr>
          <w:spacing w:val="1"/>
          <w:sz w:val="20"/>
        </w:rPr>
        <w:t xml:space="preserve"> </w:t>
      </w:r>
      <w:r>
        <w:rPr>
          <w:sz w:val="20"/>
        </w:rPr>
        <w:t>que corresponde à média dos efetivos recolhimentos</w:t>
      </w:r>
      <w:r>
        <w:rPr>
          <w:spacing w:val="55"/>
          <w:sz w:val="20"/>
        </w:rPr>
        <w:t xml:space="preserve"> </w:t>
      </w:r>
      <w:r>
        <w:rPr>
          <w:sz w:val="20"/>
        </w:rPr>
        <w:t>da empresa nos últimos</w:t>
      </w:r>
      <w:r>
        <w:rPr>
          <w:spacing w:val="1"/>
          <w:sz w:val="20"/>
        </w:rPr>
        <w:t xml:space="preserve"> </w:t>
      </w:r>
      <w:r>
        <w:rPr>
          <w:sz w:val="20"/>
        </w:rPr>
        <w:t>doze</w:t>
      </w:r>
      <w:r>
        <w:rPr>
          <w:spacing w:val="-2"/>
          <w:sz w:val="20"/>
        </w:rPr>
        <w:t xml:space="preserve"> </w:t>
      </w:r>
      <w:r>
        <w:rPr>
          <w:sz w:val="20"/>
        </w:rPr>
        <w:t>meses.</w:t>
      </w:r>
    </w:p>
    <w:p w14:paraId="1B267743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18" w:line="278" w:lineRule="auto"/>
        <w:ind w:right="122" w:firstLine="0"/>
        <w:jc w:val="both"/>
        <w:rPr>
          <w:sz w:val="20"/>
        </w:rPr>
      </w:pPr>
      <w:r>
        <w:rPr>
          <w:sz w:val="20"/>
        </w:rPr>
        <w:t>Independentemente do percentual de tributo inserido na planilha, no pagamento serão retidos na</w:t>
      </w:r>
      <w:r>
        <w:rPr>
          <w:spacing w:val="1"/>
          <w:sz w:val="20"/>
        </w:rPr>
        <w:t xml:space="preserve"> </w:t>
      </w:r>
      <w:r>
        <w:rPr>
          <w:sz w:val="20"/>
        </w:rPr>
        <w:t>fonte</w:t>
      </w:r>
      <w:r>
        <w:rPr>
          <w:spacing w:val="-2"/>
          <w:sz w:val="20"/>
        </w:rPr>
        <w:t xml:space="preserve"> </w:t>
      </w:r>
      <w:r>
        <w:rPr>
          <w:sz w:val="20"/>
        </w:rPr>
        <w:t>os percentuais estabelecidos na</w:t>
      </w:r>
      <w:r>
        <w:rPr>
          <w:spacing w:val="-2"/>
          <w:sz w:val="20"/>
        </w:rPr>
        <w:t xml:space="preserve"> </w:t>
      </w:r>
      <w:r>
        <w:rPr>
          <w:sz w:val="20"/>
        </w:rPr>
        <w:t>legislação</w:t>
      </w:r>
      <w:r>
        <w:rPr>
          <w:spacing w:val="1"/>
          <w:sz w:val="20"/>
        </w:rPr>
        <w:t xml:space="preserve"> </w:t>
      </w:r>
      <w:r>
        <w:rPr>
          <w:sz w:val="20"/>
        </w:rPr>
        <w:t>vigente.</w:t>
      </w:r>
    </w:p>
    <w:p w14:paraId="50BD319D" w14:textId="77777777" w:rsidR="0021270E" w:rsidRPr="0021270E" w:rsidRDefault="0021270E" w:rsidP="0021270E">
      <w:pPr>
        <w:pStyle w:val="PargrafodaLista"/>
        <w:numPr>
          <w:ilvl w:val="1"/>
          <w:numId w:val="2"/>
        </w:numPr>
        <w:tabs>
          <w:tab w:val="left" w:pos="822"/>
        </w:tabs>
        <w:spacing w:before="118" w:line="278" w:lineRule="auto"/>
        <w:ind w:right="122" w:firstLine="0"/>
        <w:jc w:val="both"/>
        <w:rPr>
          <w:sz w:val="20"/>
        </w:rPr>
      </w:pPr>
      <w:r w:rsidRPr="0021270E">
        <w:rPr>
          <w:sz w:val="20"/>
        </w:rPr>
        <w:t>Na presente licitação, a Microempresa e a Empresa de Pequeno Porte poderão se beneficiar do regime de tributação pelo Simples Nacional.</w:t>
      </w:r>
    </w:p>
    <w:p w14:paraId="2DB9FED0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18" w:line="276" w:lineRule="auto"/>
        <w:ind w:right="117" w:firstLine="0"/>
        <w:jc w:val="both"/>
        <w:rPr>
          <w:sz w:val="20"/>
        </w:rPr>
      </w:pP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propostas</w:t>
      </w:r>
      <w:r>
        <w:rPr>
          <w:spacing w:val="1"/>
          <w:sz w:val="20"/>
        </w:rPr>
        <w:t xml:space="preserve"> </w:t>
      </w:r>
      <w:r>
        <w:rPr>
          <w:sz w:val="20"/>
        </w:rPr>
        <w:t>implica</w:t>
      </w:r>
      <w:r>
        <w:rPr>
          <w:spacing w:val="1"/>
          <w:sz w:val="20"/>
        </w:rPr>
        <w:t xml:space="preserve"> </w:t>
      </w:r>
      <w:r>
        <w:rPr>
          <w:sz w:val="20"/>
        </w:rPr>
        <w:t>obrigatoriedade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cumprimento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disposições</w:t>
      </w:r>
      <w:r>
        <w:rPr>
          <w:spacing w:val="1"/>
          <w:sz w:val="20"/>
        </w:rPr>
        <w:t xml:space="preserve"> </w:t>
      </w:r>
      <w:r>
        <w:rPr>
          <w:sz w:val="20"/>
        </w:rPr>
        <w:t>nelas</w:t>
      </w:r>
      <w:r>
        <w:rPr>
          <w:spacing w:val="-53"/>
          <w:sz w:val="20"/>
        </w:rPr>
        <w:t xml:space="preserve"> </w:t>
      </w:r>
      <w:r>
        <w:rPr>
          <w:sz w:val="20"/>
        </w:rPr>
        <w:t>contidas,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conformidade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dispõe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Termo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Referência,</w:t>
      </w:r>
      <w:r>
        <w:rPr>
          <w:spacing w:val="1"/>
          <w:sz w:val="20"/>
        </w:rPr>
        <w:t xml:space="preserve"> </w:t>
      </w:r>
      <w:r>
        <w:rPr>
          <w:sz w:val="20"/>
        </w:rPr>
        <w:t>assumindo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proponente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compromisso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executar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objeto</w:t>
      </w:r>
      <w:r>
        <w:rPr>
          <w:spacing w:val="1"/>
          <w:sz w:val="20"/>
        </w:rPr>
        <w:t xml:space="preserve"> </w:t>
      </w:r>
      <w:r>
        <w:rPr>
          <w:sz w:val="20"/>
        </w:rPr>
        <w:t>licitado</w:t>
      </w:r>
      <w:r>
        <w:rPr>
          <w:spacing w:val="1"/>
          <w:sz w:val="20"/>
        </w:rPr>
        <w:t xml:space="preserve"> </w:t>
      </w:r>
      <w:r>
        <w:rPr>
          <w:sz w:val="20"/>
        </w:rPr>
        <w:t>nos</w:t>
      </w:r>
      <w:r>
        <w:rPr>
          <w:spacing w:val="1"/>
          <w:sz w:val="20"/>
        </w:rPr>
        <w:t xml:space="preserve"> </w:t>
      </w:r>
      <w:r>
        <w:rPr>
          <w:sz w:val="20"/>
        </w:rPr>
        <w:t>seus</w:t>
      </w:r>
      <w:r>
        <w:rPr>
          <w:spacing w:val="1"/>
          <w:sz w:val="20"/>
        </w:rPr>
        <w:t xml:space="preserve"> </w:t>
      </w:r>
      <w:r>
        <w:rPr>
          <w:sz w:val="20"/>
        </w:rPr>
        <w:t>termos,</w:t>
      </w:r>
      <w:r>
        <w:rPr>
          <w:spacing w:val="1"/>
          <w:sz w:val="20"/>
        </w:rPr>
        <w:t xml:space="preserve"> </w:t>
      </w:r>
      <w:r>
        <w:rPr>
          <w:sz w:val="20"/>
        </w:rPr>
        <w:t>bem</w:t>
      </w:r>
      <w:r>
        <w:rPr>
          <w:spacing w:val="1"/>
          <w:sz w:val="20"/>
        </w:rPr>
        <w:t xml:space="preserve"> </w:t>
      </w:r>
      <w:r>
        <w:rPr>
          <w:sz w:val="20"/>
        </w:rPr>
        <w:t>como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fornecer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materiais,</w:t>
      </w:r>
      <w:r>
        <w:rPr>
          <w:spacing w:val="1"/>
          <w:sz w:val="20"/>
        </w:rPr>
        <w:t xml:space="preserve"> </w:t>
      </w:r>
      <w:r>
        <w:rPr>
          <w:sz w:val="20"/>
        </w:rPr>
        <w:t>equipamentos, ferramentas e utensílios necessários, em quantidades e qualidades adequadas à perfeita</w:t>
      </w:r>
      <w:r>
        <w:rPr>
          <w:spacing w:val="1"/>
          <w:sz w:val="20"/>
        </w:rPr>
        <w:t xml:space="preserve"> </w:t>
      </w:r>
      <w:r>
        <w:rPr>
          <w:sz w:val="20"/>
        </w:rPr>
        <w:t>execução</w:t>
      </w:r>
      <w:r>
        <w:rPr>
          <w:spacing w:val="-2"/>
          <w:sz w:val="20"/>
        </w:rPr>
        <w:t xml:space="preserve"> </w:t>
      </w:r>
      <w:r>
        <w:rPr>
          <w:sz w:val="20"/>
        </w:rPr>
        <w:t>contratual,</w:t>
      </w:r>
      <w:r>
        <w:rPr>
          <w:spacing w:val="1"/>
          <w:sz w:val="20"/>
        </w:rPr>
        <w:t xml:space="preserve"> </w:t>
      </w:r>
      <w:r>
        <w:rPr>
          <w:sz w:val="20"/>
        </w:rPr>
        <w:t>promovendo,</w:t>
      </w:r>
      <w:r>
        <w:rPr>
          <w:spacing w:val="-2"/>
          <w:sz w:val="20"/>
        </w:rPr>
        <w:t xml:space="preserve"> </w:t>
      </w:r>
      <w:r>
        <w:rPr>
          <w:sz w:val="20"/>
        </w:rPr>
        <w:t>quando</w:t>
      </w:r>
      <w:r>
        <w:rPr>
          <w:spacing w:val="-1"/>
          <w:sz w:val="20"/>
        </w:rPr>
        <w:t xml:space="preserve"> </w:t>
      </w:r>
      <w:r>
        <w:rPr>
          <w:sz w:val="20"/>
        </w:rPr>
        <w:t>requerido,</w:t>
      </w:r>
      <w:r>
        <w:rPr>
          <w:spacing w:val="1"/>
          <w:sz w:val="20"/>
        </w:rPr>
        <w:t xml:space="preserve"> </w:t>
      </w:r>
      <w:r>
        <w:rPr>
          <w:sz w:val="20"/>
        </w:rPr>
        <w:t>sua</w:t>
      </w:r>
      <w:r>
        <w:rPr>
          <w:spacing w:val="-2"/>
          <w:sz w:val="20"/>
        </w:rPr>
        <w:t xml:space="preserve"> </w:t>
      </w:r>
      <w:r>
        <w:rPr>
          <w:sz w:val="20"/>
        </w:rPr>
        <w:t>substituição.</w:t>
      </w:r>
    </w:p>
    <w:p w14:paraId="53713140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spacing w:before="120" w:line="276" w:lineRule="auto"/>
        <w:ind w:right="113" w:firstLine="0"/>
        <w:rPr>
          <w:sz w:val="20"/>
        </w:rPr>
      </w:pPr>
      <w:r>
        <w:rPr>
          <w:sz w:val="20"/>
        </w:rPr>
        <w:t>O</w:t>
      </w:r>
      <w:r>
        <w:rPr>
          <w:spacing w:val="5"/>
          <w:sz w:val="20"/>
        </w:rPr>
        <w:t xml:space="preserve"> </w:t>
      </w:r>
      <w:r>
        <w:rPr>
          <w:sz w:val="20"/>
        </w:rPr>
        <w:t>prazo</w:t>
      </w:r>
      <w:r>
        <w:rPr>
          <w:spacing w:val="5"/>
          <w:sz w:val="20"/>
        </w:rPr>
        <w:t xml:space="preserve"> </w:t>
      </w:r>
      <w:r>
        <w:rPr>
          <w:sz w:val="20"/>
        </w:rPr>
        <w:t>de</w:t>
      </w:r>
      <w:r>
        <w:rPr>
          <w:spacing w:val="6"/>
          <w:sz w:val="20"/>
        </w:rPr>
        <w:t xml:space="preserve"> </w:t>
      </w:r>
      <w:r>
        <w:rPr>
          <w:sz w:val="20"/>
        </w:rPr>
        <w:t>validade</w:t>
      </w:r>
      <w:r>
        <w:rPr>
          <w:spacing w:val="7"/>
          <w:sz w:val="20"/>
        </w:rPr>
        <w:t xml:space="preserve"> </w:t>
      </w:r>
      <w:r>
        <w:rPr>
          <w:sz w:val="20"/>
        </w:rPr>
        <w:t>da</w:t>
      </w:r>
      <w:r>
        <w:rPr>
          <w:spacing w:val="6"/>
          <w:sz w:val="20"/>
        </w:rPr>
        <w:t xml:space="preserve"> </w:t>
      </w:r>
      <w:r>
        <w:rPr>
          <w:sz w:val="20"/>
        </w:rPr>
        <w:t>proposta</w:t>
      </w:r>
      <w:r>
        <w:rPr>
          <w:spacing w:val="6"/>
          <w:sz w:val="20"/>
        </w:rPr>
        <w:t xml:space="preserve"> </w:t>
      </w:r>
      <w:r>
        <w:rPr>
          <w:sz w:val="20"/>
        </w:rPr>
        <w:t>não</w:t>
      </w:r>
      <w:r>
        <w:rPr>
          <w:spacing w:val="12"/>
          <w:sz w:val="20"/>
        </w:rPr>
        <w:t xml:space="preserve"> </w:t>
      </w:r>
      <w:r>
        <w:rPr>
          <w:sz w:val="20"/>
        </w:rPr>
        <w:t>será</w:t>
      </w:r>
      <w:r>
        <w:rPr>
          <w:spacing w:val="5"/>
          <w:sz w:val="20"/>
        </w:rPr>
        <w:t xml:space="preserve"> </w:t>
      </w:r>
      <w:r>
        <w:rPr>
          <w:sz w:val="20"/>
        </w:rPr>
        <w:t>inferior</w:t>
      </w:r>
      <w:r>
        <w:rPr>
          <w:spacing w:val="5"/>
          <w:sz w:val="20"/>
        </w:rPr>
        <w:t xml:space="preserve"> </w:t>
      </w:r>
      <w:r>
        <w:rPr>
          <w:sz w:val="20"/>
        </w:rPr>
        <w:t>a</w:t>
      </w:r>
      <w:r>
        <w:rPr>
          <w:spacing w:val="9"/>
          <w:sz w:val="20"/>
        </w:rPr>
        <w:t xml:space="preserve"> </w:t>
      </w:r>
      <w:r>
        <w:rPr>
          <w:sz w:val="20"/>
        </w:rPr>
        <w:t>60</w:t>
      </w:r>
      <w:r>
        <w:rPr>
          <w:spacing w:val="4"/>
          <w:sz w:val="20"/>
        </w:rPr>
        <w:t xml:space="preserve"> </w:t>
      </w:r>
      <w:r>
        <w:rPr>
          <w:sz w:val="20"/>
        </w:rPr>
        <w:t>(sessenta)</w:t>
      </w:r>
      <w:r>
        <w:rPr>
          <w:spacing w:val="7"/>
          <w:sz w:val="20"/>
        </w:rPr>
        <w:t xml:space="preserve"> </w:t>
      </w:r>
      <w:r>
        <w:rPr>
          <w:sz w:val="20"/>
        </w:rPr>
        <w:t>dias,</w:t>
      </w:r>
      <w:r>
        <w:rPr>
          <w:spacing w:val="7"/>
          <w:sz w:val="20"/>
        </w:rPr>
        <w:t xml:space="preserve"> </w:t>
      </w:r>
      <w:r>
        <w:rPr>
          <w:sz w:val="20"/>
        </w:rPr>
        <w:t>a</w:t>
      </w:r>
      <w:r>
        <w:rPr>
          <w:spacing w:val="4"/>
          <w:sz w:val="20"/>
        </w:rPr>
        <w:t xml:space="preserve"> </w:t>
      </w:r>
      <w:r>
        <w:rPr>
          <w:sz w:val="20"/>
        </w:rPr>
        <w:t>contar</w:t>
      </w:r>
      <w:r>
        <w:rPr>
          <w:spacing w:val="10"/>
          <w:sz w:val="20"/>
        </w:rPr>
        <w:t xml:space="preserve"> </w:t>
      </w:r>
      <w:r>
        <w:rPr>
          <w:sz w:val="20"/>
        </w:rPr>
        <w:t>da</w:t>
      </w:r>
      <w:r>
        <w:rPr>
          <w:spacing w:val="4"/>
          <w:sz w:val="20"/>
        </w:rPr>
        <w:t xml:space="preserve"> </w:t>
      </w:r>
      <w:r>
        <w:rPr>
          <w:sz w:val="20"/>
        </w:rPr>
        <w:t>data</w:t>
      </w:r>
      <w:r>
        <w:rPr>
          <w:spacing w:val="6"/>
          <w:sz w:val="20"/>
        </w:rPr>
        <w:t xml:space="preserve"> </w:t>
      </w:r>
      <w:r>
        <w:rPr>
          <w:sz w:val="20"/>
        </w:rPr>
        <w:t>de</w:t>
      </w:r>
      <w:r>
        <w:rPr>
          <w:spacing w:val="-52"/>
          <w:sz w:val="20"/>
        </w:rPr>
        <w:t xml:space="preserve"> </w:t>
      </w:r>
      <w:r>
        <w:rPr>
          <w:sz w:val="20"/>
        </w:rPr>
        <w:t>sua</w:t>
      </w:r>
      <w:r>
        <w:rPr>
          <w:spacing w:val="-2"/>
          <w:sz w:val="20"/>
        </w:rPr>
        <w:t xml:space="preserve"> </w:t>
      </w:r>
      <w:r>
        <w:rPr>
          <w:sz w:val="20"/>
        </w:rPr>
        <w:t>apresentação.</w:t>
      </w:r>
    </w:p>
    <w:p w14:paraId="387B4D3A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spacing w:line="276" w:lineRule="auto"/>
        <w:ind w:right="121" w:firstLine="0"/>
        <w:rPr>
          <w:sz w:val="20"/>
        </w:rPr>
      </w:pPr>
      <w:r>
        <w:rPr>
          <w:sz w:val="20"/>
        </w:rPr>
        <w:t>Os</w:t>
      </w:r>
      <w:r>
        <w:rPr>
          <w:spacing w:val="6"/>
          <w:sz w:val="20"/>
        </w:rPr>
        <w:t xml:space="preserve"> </w:t>
      </w:r>
      <w:r>
        <w:rPr>
          <w:sz w:val="20"/>
        </w:rPr>
        <w:t>licitantes</w:t>
      </w:r>
      <w:r>
        <w:rPr>
          <w:spacing w:val="7"/>
          <w:sz w:val="20"/>
        </w:rPr>
        <w:t xml:space="preserve"> </w:t>
      </w:r>
      <w:r>
        <w:rPr>
          <w:sz w:val="20"/>
        </w:rPr>
        <w:t>devem</w:t>
      </w:r>
      <w:r>
        <w:rPr>
          <w:spacing w:val="11"/>
          <w:sz w:val="20"/>
        </w:rPr>
        <w:t xml:space="preserve"> </w:t>
      </w:r>
      <w:r>
        <w:rPr>
          <w:sz w:val="20"/>
        </w:rPr>
        <w:t>respeitar</w:t>
      </w:r>
      <w:r>
        <w:rPr>
          <w:spacing w:val="7"/>
          <w:sz w:val="20"/>
        </w:rPr>
        <w:t xml:space="preserve"> </w:t>
      </w:r>
      <w:r>
        <w:rPr>
          <w:sz w:val="20"/>
        </w:rPr>
        <w:t>os</w:t>
      </w:r>
      <w:r>
        <w:rPr>
          <w:spacing w:val="7"/>
          <w:sz w:val="20"/>
        </w:rPr>
        <w:t xml:space="preserve"> </w:t>
      </w:r>
      <w:r>
        <w:rPr>
          <w:sz w:val="20"/>
        </w:rPr>
        <w:t>preços</w:t>
      </w:r>
      <w:r>
        <w:rPr>
          <w:spacing w:val="5"/>
          <w:sz w:val="20"/>
        </w:rPr>
        <w:t xml:space="preserve"> </w:t>
      </w:r>
      <w:r>
        <w:rPr>
          <w:sz w:val="20"/>
        </w:rPr>
        <w:t>máximos</w:t>
      </w:r>
      <w:r>
        <w:rPr>
          <w:spacing w:val="7"/>
          <w:sz w:val="20"/>
        </w:rPr>
        <w:t xml:space="preserve"> </w:t>
      </w:r>
      <w:r>
        <w:rPr>
          <w:sz w:val="20"/>
        </w:rPr>
        <w:t>estabelecidos</w:t>
      </w:r>
      <w:r>
        <w:rPr>
          <w:spacing w:val="7"/>
          <w:sz w:val="20"/>
        </w:rPr>
        <w:t xml:space="preserve"> </w:t>
      </w:r>
      <w:r>
        <w:rPr>
          <w:sz w:val="20"/>
        </w:rPr>
        <w:t>nas</w:t>
      </w:r>
      <w:r>
        <w:rPr>
          <w:spacing w:val="6"/>
          <w:sz w:val="20"/>
        </w:rPr>
        <w:t xml:space="preserve"> </w:t>
      </w:r>
      <w:r>
        <w:rPr>
          <w:sz w:val="20"/>
        </w:rPr>
        <w:t>normas</w:t>
      </w:r>
      <w:r>
        <w:rPr>
          <w:spacing w:val="7"/>
          <w:sz w:val="20"/>
        </w:rPr>
        <w:t xml:space="preserve"> </w:t>
      </w:r>
      <w:r>
        <w:rPr>
          <w:sz w:val="20"/>
        </w:rPr>
        <w:t>de</w:t>
      </w:r>
      <w:r>
        <w:rPr>
          <w:spacing w:val="6"/>
          <w:sz w:val="20"/>
        </w:rPr>
        <w:t xml:space="preserve"> </w:t>
      </w:r>
      <w:r>
        <w:rPr>
          <w:sz w:val="20"/>
        </w:rPr>
        <w:t>regência</w:t>
      </w:r>
      <w:r>
        <w:rPr>
          <w:spacing w:val="6"/>
          <w:sz w:val="20"/>
        </w:rPr>
        <w:t xml:space="preserve"> </w:t>
      </w:r>
      <w:r>
        <w:rPr>
          <w:sz w:val="20"/>
        </w:rPr>
        <w:t>de</w:t>
      </w:r>
      <w:r>
        <w:rPr>
          <w:spacing w:val="-52"/>
          <w:sz w:val="20"/>
        </w:rPr>
        <w:t xml:space="preserve"> </w:t>
      </w:r>
      <w:r>
        <w:rPr>
          <w:sz w:val="20"/>
        </w:rPr>
        <w:t>contratações</w:t>
      </w:r>
      <w:r>
        <w:rPr>
          <w:spacing w:val="1"/>
          <w:sz w:val="20"/>
        </w:rPr>
        <w:t xml:space="preserve"> </w:t>
      </w:r>
      <w:r>
        <w:rPr>
          <w:sz w:val="20"/>
        </w:rPr>
        <w:t>públicas federais,</w:t>
      </w:r>
      <w:r>
        <w:rPr>
          <w:spacing w:val="-2"/>
          <w:sz w:val="20"/>
        </w:rPr>
        <w:t xml:space="preserve"> </w:t>
      </w:r>
      <w:r>
        <w:rPr>
          <w:sz w:val="20"/>
        </w:rPr>
        <w:t>quando</w:t>
      </w:r>
      <w:r>
        <w:rPr>
          <w:spacing w:val="-1"/>
          <w:sz w:val="20"/>
        </w:rPr>
        <w:t xml:space="preserve"> </w:t>
      </w:r>
      <w:r>
        <w:rPr>
          <w:sz w:val="20"/>
        </w:rPr>
        <w:t>participarem</w:t>
      </w:r>
      <w:r>
        <w:rPr>
          <w:spacing w:val="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licitações públicas;</w:t>
      </w:r>
    </w:p>
    <w:p w14:paraId="6D4E6FE7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spacing w:before="121" w:line="276" w:lineRule="auto"/>
        <w:ind w:right="121" w:firstLine="0"/>
        <w:rPr>
          <w:sz w:val="20"/>
        </w:rPr>
      </w:pPr>
      <w:r>
        <w:rPr>
          <w:sz w:val="20"/>
        </w:rPr>
        <w:t>Caso</w:t>
      </w:r>
      <w:r>
        <w:rPr>
          <w:spacing w:val="7"/>
          <w:sz w:val="20"/>
        </w:rPr>
        <w:t xml:space="preserve"> </w:t>
      </w:r>
      <w:r>
        <w:rPr>
          <w:sz w:val="20"/>
        </w:rPr>
        <w:t>o</w:t>
      </w:r>
      <w:r>
        <w:rPr>
          <w:spacing w:val="9"/>
          <w:sz w:val="20"/>
        </w:rPr>
        <w:t xml:space="preserve"> </w:t>
      </w:r>
      <w:r>
        <w:rPr>
          <w:sz w:val="20"/>
        </w:rPr>
        <w:t>critério</w:t>
      </w:r>
      <w:r>
        <w:rPr>
          <w:spacing w:val="7"/>
          <w:sz w:val="20"/>
        </w:rPr>
        <w:t xml:space="preserve"> </w:t>
      </w:r>
      <w:r>
        <w:rPr>
          <w:sz w:val="20"/>
        </w:rPr>
        <w:t>de</w:t>
      </w:r>
      <w:r>
        <w:rPr>
          <w:spacing w:val="7"/>
          <w:sz w:val="20"/>
        </w:rPr>
        <w:t xml:space="preserve"> </w:t>
      </w:r>
      <w:r>
        <w:rPr>
          <w:sz w:val="20"/>
        </w:rPr>
        <w:t>julgamento</w:t>
      </w:r>
      <w:r>
        <w:rPr>
          <w:spacing w:val="8"/>
          <w:sz w:val="20"/>
        </w:rPr>
        <w:t xml:space="preserve"> </w:t>
      </w:r>
      <w:r>
        <w:rPr>
          <w:sz w:val="20"/>
        </w:rPr>
        <w:t>seja</w:t>
      </w:r>
      <w:r>
        <w:rPr>
          <w:spacing w:val="10"/>
          <w:sz w:val="20"/>
        </w:rPr>
        <w:t xml:space="preserve"> </w:t>
      </w:r>
      <w:r>
        <w:rPr>
          <w:sz w:val="20"/>
        </w:rPr>
        <w:t>o</w:t>
      </w:r>
      <w:r>
        <w:rPr>
          <w:spacing w:val="7"/>
          <w:sz w:val="20"/>
        </w:rPr>
        <w:t xml:space="preserve"> </w:t>
      </w:r>
      <w:r>
        <w:rPr>
          <w:sz w:val="20"/>
        </w:rPr>
        <w:t>de</w:t>
      </w:r>
      <w:r>
        <w:rPr>
          <w:spacing w:val="7"/>
          <w:sz w:val="20"/>
        </w:rPr>
        <w:t xml:space="preserve"> </w:t>
      </w:r>
      <w:r>
        <w:rPr>
          <w:sz w:val="20"/>
        </w:rPr>
        <w:t>maior</w:t>
      </w:r>
      <w:r>
        <w:rPr>
          <w:spacing w:val="8"/>
          <w:sz w:val="20"/>
        </w:rPr>
        <w:t xml:space="preserve"> </w:t>
      </w:r>
      <w:r>
        <w:rPr>
          <w:sz w:val="20"/>
        </w:rPr>
        <w:t>desconto,</w:t>
      </w:r>
      <w:r>
        <w:rPr>
          <w:spacing w:val="7"/>
          <w:sz w:val="20"/>
        </w:rPr>
        <w:t xml:space="preserve"> </w:t>
      </w:r>
      <w:r>
        <w:rPr>
          <w:sz w:val="20"/>
        </w:rPr>
        <w:t>o</w:t>
      </w:r>
      <w:r>
        <w:rPr>
          <w:spacing w:val="10"/>
          <w:sz w:val="20"/>
        </w:rPr>
        <w:t xml:space="preserve"> </w:t>
      </w:r>
      <w:r>
        <w:rPr>
          <w:sz w:val="20"/>
        </w:rPr>
        <w:t>preço</w:t>
      </w:r>
      <w:r>
        <w:rPr>
          <w:spacing w:val="7"/>
          <w:sz w:val="20"/>
        </w:rPr>
        <w:t xml:space="preserve"> </w:t>
      </w:r>
      <w:r>
        <w:rPr>
          <w:sz w:val="20"/>
        </w:rPr>
        <w:t>já</w:t>
      </w:r>
      <w:r>
        <w:rPr>
          <w:spacing w:val="9"/>
          <w:sz w:val="20"/>
        </w:rPr>
        <w:t xml:space="preserve"> </w:t>
      </w:r>
      <w:r>
        <w:rPr>
          <w:sz w:val="20"/>
        </w:rPr>
        <w:t>decorrente</w:t>
      </w:r>
      <w:r>
        <w:rPr>
          <w:spacing w:val="9"/>
          <w:sz w:val="20"/>
        </w:rPr>
        <w:t xml:space="preserve"> </w:t>
      </w:r>
      <w:r>
        <w:rPr>
          <w:sz w:val="20"/>
        </w:rPr>
        <w:t>da</w:t>
      </w:r>
      <w:r>
        <w:rPr>
          <w:spacing w:val="7"/>
          <w:sz w:val="20"/>
        </w:rPr>
        <w:t xml:space="preserve"> </w:t>
      </w:r>
      <w:r>
        <w:rPr>
          <w:sz w:val="20"/>
        </w:rPr>
        <w:t>aplicação</w:t>
      </w:r>
      <w:r>
        <w:rPr>
          <w:spacing w:val="-5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desconto</w:t>
      </w:r>
      <w:r>
        <w:rPr>
          <w:spacing w:val="1"/>
          <w:sz w:val="20"/>
        </w:rPr>
        <w:t xml:space="preserve"> </w:t>
      </w:r>
      <w:r>
        <w:rPr>
          <w:sz w:val="20"/>
        </w:rPr>
        <w:t>ofertado deverá</w:t>
      </w:r>
      <w:r>
        <w:rPr>
          <w:spacing w:val="-1"/>
          <w:sz w:val="20"/>
        </w:rPr>
        <w:t xml:space="preserve"> </w:t>
      </w:r>
      <w:r>
        <w:rPr>
          <w:sz w:val="20"/>
        </w:rPr>
        <w:t>respeitar</w:t>
      </w:r>
      <w:r>
        <w:rPr>
          <w:spacing w:val="-2"/>
          <w:sz w:val="20"/>
        </w:rPr>
        <w:t xml:space="preserve"> </w:t>
      </w:r>
      <w:r>
        <w:rPr>
          <w:sz w:val="20"/>
        </w:rPr>
        <w:t>os preços</w:t>
      </w:r>
      <w:r>
        <w:rPr>
          <w:spacing w:val="-1"/>
          <w:sz w:val="20"/>
        </w:rPr>
        <w:t xml:space="preserve"> </w:t>
      </w:r>
      <w:r>
        <w:rPr>
          <w:sz w:val="20"/>
        </w:rPr>
        <w:t>máximos previstos</w:t>
      </w:r>
      <w:r>
        <w:rPr>
          <w:spacing w:val="2"/>
          <w:sz w:val="20"/>
        </w:rPr>
        <w:t xml:space="preserve"> </w:t>
      </w:r>
      <w:r>
        <w:rPr>
          <w:sz w:val="20"/>
        </w:rPr>
        <w:t>no item</w:t>
      </w:r>
      <w:r>
        <w:rPr>
          <w:spacing w:val="3"/>
          <w:sz w:val="20"/>
        </w:rPr>
        <w:t xml:space="preserve"> </w:t>
      </w:r>
      <w:r>
        <w:rPr>
          <w:sz w:val="20"/>
        </w:rPr>
        <w:t>4.9.</w:t>
      </w:r>
    </w:p>
    <w:p w14:paraId="7527D5D8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20" w:line="276" w:lineRule="auto"/>
        <w:ind w:right="115" w:firstLine="0"/>
        <w:jc w:val="both"/>
        <w:rPr>
          <w:sz w:val="20"/>
        </w:rPr>
      </w:pPr>
      <w:r>
        <w:rPr>
          <w:sz w:val="20"/>
        </w:rPr>
        <w:t>O descumprimento das regras supramencionadas pela Administração por parte dos contratados</w:t>
      </w:r>
      <w:r>
        <w:rPr>
          <w:spacing w:val="1"/>
          <w:sz w:val="20"/>
        </w:rPr>
        <w:t xml:space="preserve"> </w:t>
      </w:r>
      <w:r>
        <w:rPr>
          <w:sz w:val="20"/>
        </w:rPr>
        <w:t>pode ensejar a responsabilização pelo Tribunal de Contas da União e, após o devido processo legal, gerar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seguintes</w:t>
      </w:r>
      <w:r>
        <w:rPr>
          <w:spacing w:val="1"/>
          <w:sz w:val="20"/>
        </w:rPr>
        <w:t xml:space="preserve"> </w:t>
      </w:r>
      <w:r>
        <w:rPr>
          <w:sz w:val="20"/>
        </w:rPr>
        <w:t>consequências:</w:t>
      </w:r>
      <w:r>
        <w:rPr>
          <w:spacing w:val="1"/>
          <w:sz w:val="20"/>
        </w:rPr>
        <w:t xml:space="preserve"> </w:t>
      </w:r>
      <w:r>
        <w:rPr>
          <w:sz w:val="20"/>
        </w:rPr>
        <w:t>assinatura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adoção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medidas</w:t>
      </w:r>
      <w:r>
        <w:rPr>
          <w:spacing w:val="1"/>
          <w:sz w:val="20"/>
        </w:rPr>
        <w:t xml:space="preserve"> </w:t>
      </w:r>
      <w:r>
        <w:rPr>
          <w:sz w:val="20"/>
        </w:rPr>
        <w:t>necessárias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exato</w:t>
      </w:r>
      <w:r>
        <w:rPr>
          <w:spacing w:val="1"/>
          <w:sz w:val="20"/>
        </w:rPr>
        <w:t xml:space="preserve"> </w:t>
      </w:r>
      <w:r>
        <w:rPr>
          <w:sz w:val="20"/>
        </w:rPr>
        <w:t>cumprimento da lei, nos termos do</w:t>
      </w:r>
      <w:r>
        <w:rPr>
          <w:color w:val="000080"/>
          <w:sz w:val="20"/>
        </w:rPr>
        <w:t xml:space="preserve"> </w:t>
      </w:r>
      <w:hyperlink r:id="rId30">
        <w:r>
          <w:rPr>
            <w:color w:val="000080"/>
            <w:sz w:val="20"/>
            <w:u w:val="single" w:color="000080"/>
          </w:rPr>
          <w:t>art. 71, inciso IX, da Constituição</w:t>
        </w:r>
        <w:r>
          <w:rPr>
            <w:sz w:val="20"/>
          </w:rPr>
          <w:t xml:space="preserve">; </w:t>
        </w:r>
      </w:hyperlink>
      <w:r>
        <w:rPr>
          <w:sz w:val="20"/>
        </w:rPr>
        <w:t>ou condenação dos agentes públicos</w:t>
      </w:r>
      <w:r>
        <w:rPr>
          <w:spacing w:val="1"/>
          <w:sz w:val="20"/>
        </w:rPr>
        <w:t xml:space="preserve"> </w:t>
      </w:r>
      <w:r>
        <w:rPr>
          <w:sz w:val="20"/>
        </w:rPr>
        <w:t>responsáveis e da empresa contratada ao pagamento dos prejuízos ao erário, caso verificada a ocorrência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superfaturamento</w:t>
      </w:r>
      <w:r>
        <w:rPr>
          <w:spacing w:val="-1"/>
          <w:sz w:val="20"/>
        </w:rPr>
        <w:t xml:space="preserve"> </w:t>
      </w:r>
      <w:r>
        <w:rPr>
          <w:sz w:val="20"/>
        </w:rPr>
        <w:t>por sobrepreço na</w:t>
      </w:r>
      <w:r>
        <w:rPr>
          <w:spacing w:val="1"/>
          <w:sz w:val="20"/>
        </w:rPr>
        <w:t xml:space="preserve"> </w:t>
      </w:r>
      <w:r>
        <w:rPr>
          <w:sz w:val="20"/>
        </w:rPr>
        <w:t>execução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contrato.</w:t>
      </w:r>
    </w:p>
    <w:p w14:paraId="660CDDCC" w14:textId="77777777" w:rsidR="00BC6502" w:rsidRPr="00BC6502" w:rsidRDefault="00BC6502" w:rsidP="00BC6502">
      <w:pPr>
        <w:pStyle w:val="PargrafodaLista"/>
        <w:numPr>
          <w:ilvl w:val="1"/>
          <w:numId w:val="2"/>
        </w:numPr>
        <w:tabs>
          <w:tab w:val="left" w:pos="822"/>
        </w:tabs>
        <w:spacing w:before="120" w:line="276" w:lineRule="auto"/>
        <w:ind w:right="115" w:firstLine="0"/>
        <w:jc w:val="both"/>
        <w:rPr>
          <w:sz w:val="20"/>
        </w:rPr>
      </w:pPr>
      <w:r w:rsidRPr="00BC6502">
        <w:rPr>
          <w:sz w:val="20"/>
        </w:rPr>
        <w:t>Em todo caso, deverá ser garantido o pagamento do salário normativo previsto no instrumento coletivo aplicável ou do salário-mínimo vigente, o que for maior.</w:t>
      </w:r>
    </w:p>
    <w:p w14:paraId="1443B316" w14:textId="77777777" w:rsidR="008E2600" w:rsidRDefault="008E2600">
      <w:pPr>
        <w:pStyle w:val="Corpodetexto"/>
        <w:spacing w:before="6"/>
        <w:ind w:left="0"/>
        <w:jc w:val="left"/>
        <w:rPr>
          <w:sz w:val="24"/>
        </w:rPr>
      </w:pPr>
    </w:p>
    <w:p w14:paraId="792E4954" w14:textId="77777777" w:rsidR="00CC0BEC" w:rsidRDefault="00CC0BEC">
      <w:pPr>
        <w:pStyle w:val="Corpodetexto"/>
        <w:spacing w:before="6"/>
        <w:ind w:left="0"/>
        <w:jc w:val="left"/>
        <w:rPr>
          <w:sz w:val="24"/>
        </w:rPr>
      </w:pPr>
    </w:p>
    <w:p w14:paraId="043A10F6" w14:textId="77777777" w:rsidR="008E2600" w:rsidRDefault="00993933">
      <w:pPr>
        <w:pStyle w:val="PargrafodaLista"/>
        <w:numPr>
          <w:ilvl w:val="0"/>
          <w:numId w:val="2"/>
        </w:numPr>
        <w:tabs>
          <w:tab w:val="left" w:pos="474"/>
        </w:tabs>
        <w:spacing w:before="1"/>
        <w:ind w:hanging="362"/>
        <w:jc w:val="both"/>
        <w:rPr>
          <w:rFonts w:ascii="Arial" w:hAnsi="Arial"/>
          <w:b/>
          <w:sz w:val="20"/>
        </w:rPr>
      </w:pPr>
      <w:bookmarkStart w:id="13" w:name="_bookmark13"/>
      <w:bookmarkEnd w:id="13"/>
      <w:r>
        <w:rPr>
          <w:rFonts w:ascii="Arial" w:hAnsi="Arial"/>
          <w:b/>
          <w:sz w:val="20"/>
        </w:rPr>
        <w:lastRenderedPageBreak/>
        <w:t>DA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ABERTURA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DA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SESSÃO,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CLASSIFICAÇÃO DAS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PROPOSTAS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FORMULAÇÃO DE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LANCES</w:t>
      </w:r>
    </w:p>
    <w:p w14:paraId="42A96929" w14:textId="77777777" w:rsidR="008E2600" w:rsidRDefault="008E2600">
      <w:pPr>
        <w:pStyle w:val="Corpodetexto"/>
        <w:spacing w:before="6"/>
        <w:ind w:left="0"/>
        <w:jc w:val="left"/>
        <w:rPr>
          <w:rFonts w:ascii="Arial"/>
          <w:b/>
          <w:sz w:val="31"/>
        </w:rPr>
      </w:pPr>
    </w:p>
    <w:p w14:paraId="783421C8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0" w:line="276" w:lineRule="auto"/>
        <w:ind w:right="118" w:firstLine="0"/>
        <w:jc w:val="both"/>
        <w:rPr>
          <w:sz w:val="20"/>
        </w:rPr>
      </w:pPr>
      <w:r>
        <w:rPr>
          <w:sz w:val="20"/>
        </w:rPr>
        <w:t>A abertura da presente licitação dar-se-á automaticamente em sessão pública, por meio de sistema</w:t>
      </w:r>
      <w:r>
        <w:rPr>
          <w:spacing w:val="1"/>
          <w:sz w:val="20"/>
        </w:rPr>
        <w:t xml:space="preserve"> </w:t>
      </w:r>
      <w:r>
        <w:rPr>
          <w:sz w:val="20"/>
        </w:rPr>
        <w:t>eletrônico,</w:t>
      </w:r>
      <w:r>
        <w:rPr>
          <w:spacing w:val="-2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data,</w:t>
      </w:r>
      <w:r>
        <w:rPr>
          <w:spacing w:val="-1"/>
          <w:sz w:val="20"/>
        </w:rPr>
        <w:t xml:space="preserve"> </w:t>
      </w:r>
      <w:r>
        <w:rPr>
          <w:sz w:val="20"/>
        </w:rPr>
        <w:t>horário</w:t>
      </w:r>
      <w:r>
        <w:rPr>
          <w:spacing w:val="3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local indicados neste</w:t>
      </w:r>
      <w:r>
        <w:rPr>
          <w:spacing w:val="1"/>
          <w:sz w:val="20"/>
        </w:rPr>
        <w:t xml:space="preserve"> </w:t>
      </w:r>
      <w:r>
        <w:rPr>
          <w:sz w:val="20"/>
        </w:rPr>
        <w:t>Edital.</w:t>
      </w:r>
    </w:p>
    <w:p w14:paraId="5743A653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87" w:line="278" w:lineRule="auto"/>
        <w:ind w:right="117" w:firstLine="0"/>
        <w:jc w:val="both"/>
        <w:rPr>
          <w:sz w:val="20"/>
        </w:rPr>
      </w:pPr>
      <w:r>
        <w:rPr>
          <w:sz w:val="20"/>
        </w:rPr>
        <w:t>Os licitantes poderão retirar ou substituir a proposta ou os documentos de habilitação, quando for o</w:t>
      </w:r>
      <w:r>
        <w:rPr>
          <w:spacing w:val="1"/>
          <w:sz w:val="20"/>
        </w:rPr>
        <w:t xml:space="preserve"> </w:t>
      </w:r>
      <w:r>
        <w:rPr>
          <w:sz w:val="20"/>
        </w:rPr>
        <w:t>caso,</w:t>
      </w:r>
      <w:r>
        <w:rPr>
          <w:spacing w:val="-2"/>
          <w:sz w:val="20"/>
        </w:rPr>
        <w:t xml:space="preserve"> </w:t>
      </w:r>
      <w:r>
        <w:rPr>
          <w:sz w:val="20"/>
        </w:rPr>
        <w:t>anteriormente</w:t>
      </w:r>
      <w:r>
        <w:rPr>
          <w:spacing w:val="-1"/>
          <w:sz w:val="20"/>
        </w:rPr>
        <w:t xml:space="preserve"> </w:t>
      </w:r>
      <w:r>
        <w:rPr>
          <w:sz w:val="20"/>
        </w:rPr>
        <w:t>inseridos no</w:t>
      </w:r>
      <w:r>
        <w:rPr>
          <w:spacing w:val="-1"/>
          <w:sz w:val="20"/>
        </w:rPr>
        <w:t xml:space="preserve"> </w:t>
      </w:r>
      <w:r>
        <w:rPr>
          <w:sz w:val="20"/>
        </w:rPr>
        <w:t>sistema,</w:t>
      </w:r>
      <w:r>
        <w:rPr>
          <w:spacing w:val="-2"/>
          <w:sz w:val="20"/>
        </w:rPr>
        <w:t xml:space="preserve"> </w:t>
      </w:r>
      <w:r>
        <w:rPr>
          <w:sz w:val="20"/>
        </w:rPr>
        <w:t>até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abertura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sessão</w:t>
      </w:r>
      <w:r>
        <w:rPr>
          <w:spacing w:val="1"/>
          <w:sz w:val="20"/>
        </w:rPr>
        <w:t xml:space="preserve"> </w:t>
      </w:r>
      <w:r>
        <w:rPr>
          <w:sz w:val="20"/>
        </w:rPr>
        <w:t>pública.</w:t>
      </w:r>
    </w:p>
    <w:p w14:paraId="5950A900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17"/>
        <w:ind w:left="821" w:hanging="710"/>
        <w:jc w:val="both"/>
        <w:rPr>
          <w:sz w:val="20"/>
        </w:rPr>
      </w:pP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sistema</w:t>
      </w:r>
      <w:r>
        <w:rPr>
          <w:spacing w:val="-3"/>
          <w:sz w:val="20"/>
        </w:rPr>
        <w:t xml:space="preserve"> </w:t>
      </w:r>
      <w:r>
        <w:rPr>
          <w:sz w:val="20"/>
        </w:rPr>
        <w:t>disponibilizará campo</w:t>
      </w:r>
      <w:r>
        <w:rPr>
          <w:spacing w:val="-3"/>
          <w:sz w:val="20"/>
        </w:rPr>
        <w:t xml:space="preserve"> </w:t>
      </w:r>
      <w:r>
        <w:rPr>
          <w:sz w:val="20"/>
        </w:rPr>
        <w:t>próprio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3"/>
          <w:sz w:val="20"/>
        </w:rPr>
        <w:t xml:space="preserve"> </w:t>
      </w:r>
      <w:r>
        <w:rPr>
          <w:sz w:val="20"/>
        </w:rPr>
        <w:t>troca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mensagens</w:t>
      </w:r>
      <w:r>
        <w:rPr>
          <w:spacing w:val="-2"/>
          <w:sz w:val="20"/>
        </w:rPr>
        <w:t xml:space="preserve"> </w:t>
      </w:r>
      <w:r>
        <w:rPr>
          <w:sz w:val="20"/>
        </w:rPr>
        <w:t>entre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Pregoeiro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licitantes.</w:t>
      </w:r>
    </w:p>
    <w:p w14:paraId="06705698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54" w:line="276" w:lineRule="auto"/>
        <w:ind w:right="117" w:firstLine="0"/>
        <w:jc w:val="both"/>
        <w:rPr>
          <w:sz w:val="20"/>
        </w:rPr>
      </w:pPr>
      <w:r>
        <w:rPr>
          <w:sz w:val="20"/>
        </w:rPr>
        <w:t>Iniciada a etapa competitiva, os licitantes deverão encaminhar lances exclusivamente por meio de</w:t>
      </w:r>
      <w:r>
        <w:rPr>
          <w:spacing w:val="1"/>
          <w:sz w:val="20"/>
        </w:rPr>
        <w:t xml:space="preserve"> </w:t>
      </w:r>
      <w:r>
        <w:rPr>
          <w:sz w:val="20"/>
        </w:rPr>
        <w:t>sistema</w:t>
      </w:r>
      <w:r>
        <w:rPr>
          <w:spacing w:val="-3"/>
          <w:sz w:val="20"/>
        </w:rPr>
        <w:t xml:space="preserve"> </w:t>
      </w:r>
      <w:r>
        <w:rPr>
          <w:sz w:val="20"/>
        </w:rPr>
        <w:t>eletrônico,</w:t>
      </w:r>
      <w:r>
        <w:rPr>
          <w:spacing w:val="-2"/>
          <w:sz w:val="20"/>
        </w:rPr>
        <w:t xml:space="preserve"> </w:t>
      </w:r>
      <w:r>
        <w:rPr>
          <w:sz w:val="20"/>
        </w:rPr>
        <w:t>sendo</w:t>
      </w:r>
      <w:r>
        <w:rPr>
          <w:spacing w:val="-1"/>
          <w:sz w:val="20"/>
        </w:rPr>
        <w:t xml:space="preserve"> </w:t>
      </w:r>
      <w:r>
        <w:rPr>
          <w:sz w:val="20"/>
        </w:rPr>
        <w:t>imediatamente</w:t>
      </w:r>
      <w:r>
        <w:rPr>
          <w:spacing w:val="-2"/>
          <w:sz w:val="20"/>
        </w:rPr>
        <w:t xml:space="preserve"> </w:t>
      </w:r>
      <w:r>
        <w:rPr>
          <w:sz w:val="20"/>
        </w:rPr>
        <w:t>informados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seu</w:t>
      </w:r>
      <w:r>
        <w:rPr>
          <w:spacing w:val="-3"/>
          <w:sz w:val="20"/>
        </w:rPr>
        <w:t xml:space="preserve"> </w:t>
      </w:r>
      <w:r>
        <w:rPr>
          <w:sz w:val="20"/>
        </w:rPr>
        <w:t>recebimento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do valor</w:t>
      </w:r>
      <w:r>
        <w:rPr>
          <w:spacing w:val="-2"/>
          <w:sz w:val="20"/>
        </w:rPr>
        <w:t xml:space="preserve"> </w:t>
      </w:r>
      <w:r>
        <w:rPr>
          <w:sz w:val="20"/>
        </w:rPr>
        <w:t>consignado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registro.</w:t>
      </w:r>
    </w:p>
    <w:p w14:paraId="1EB6C6C9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ind w:left="821" w:hanging="710"/>
        <w:jc w:val="both"/>
        <w:rPr>
          <w:sz w:val="20"/>
        </w:rPr>
      </w:pP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lance</w:t>
      </w:r>
      <w:r>
        <w:rPr>
          <w:spacing w:val="-1"/>
          <w:sz w:val="20"/>
        </w:rPr>
        <w:t xml:space="preserve"> </w:t>
      </w:r>
      <w:r>
        <w:rPr>
          <w:sz w:val="20"/>
        </w:rPr>
        <w:t>deverá</w:t>
      </w:r>
      <w:r>
        <w:rPr>
          <w:spacing w:val="-3"/>
          <w:sz w:val="20"/>
        </w:rPr>
        <w:t xml:space="preserve"> </w:t>
      </w:r>
      <w:r>
        <w:rPr>
          <w:sz w:val="20"/>
        </w:rPr>
        <w:t>ser ofertado</w:t>
      </w:r>
      <w:r>
        <w:rPr>
          <w:spacing w:val="-3"/>
          <w:sz w:val="20"/>
        </w:rPr>
        <w:t xml:space="preserve"> </w:t>
      </w:r>
      <w:r>
        <w:rPr>
          <w:sz w:val="20"/>
        </w:rPr>
        <w:t>pelo</w:t>
      </w:r>
      <w:r>
        <w:rPr>
          <w:spacing w:val="-1"/>
          <w:sz w:val="20"/>
        </w:rPr>
        <w:t xml:space="preserve"> </w:t>
      </w:r>
      <w:r>
        <w:rPr>
          <w:sz w:val="20"/>
        </w:rPr>
        <w:t>valor</w:t>
      </w:r>
      <w:r>
        <w:rPr>
          <w:spacing w:val="-3"/>
          <w:sz w:val="20"/>
        </w:rPr>
        <w:t xml:space="preserve"> </w:t>
      </w:r>
      <w:r>
        <w:rPr>
          <w:sz w:val="20"/>
        </w:rPr>
        <w:t>unitário do</w:t>
      </w:r>
      <w:r>
        <w:rPr>
          <w:spacing w:val="-1"/>
          <w:sz w:val="20"/>
        </w:rPr>
        <w:t xml:space="preserve"> </w:t>
      </w:r>
      <w:r>
        <w:rPr>
          <w:sz w:val="20"/>
        </w:rPr>
        <w:t>item</w:t>
      </w:r>
    </w:p>
    <w:p w14:paraId="64F4BE05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57" w:line="276" w:lineRule="auto"/>
        <w:ind w:right="115" w:firstLine="0"/>
        <w:jc w:val="both"/>
        <w:rPr>
          <w:sz w:val="20"/>
        </w:rPr>
      </w:pPr>
      <w:r>
        <w:rPr>
          <w:sz w:val="20"/>
        </w:rPr>
        <w:t>Os licitantes poderão oferecer lances sucessivos, observando o horário fixado para abertura da</w:t>
      </w:r>
      <w:r>
        <w:rPr>
          <w:spacing w:val="1"/>
          <w:sz w:val="20"/>
        </w:rPr>
        <w:t xml:space="preserve"> </w:t>
      </w:r>
      <w:r>
        <w:rPr>
          <w:sz w:val="20"/>
        </w:rPr>
        <w:t>sessão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as regras</w:t>
      </w:r>
      <w:r>
        <w:rPr>
          <w:spacing w:val="2"/>
          <w:sz w:val="20"/>
        </w:rPr>
        <w:t xml:space="preserve"> </w:t>
      </w:r>
      <w:r>
        <w:rPr>
          <w:sz w:val="20"/>
        </w:rPr>
        <w:t>estabelecidas no</w:t>
      </w:r>
      <w:r>
        <w:rPr>
          <w:spacing w:val="-1"/>
          <w:sz w:val="20"/>
        </w:rPr>
        <w:t xml:space="preserve"> </w:t>
      </w:r>
      <w:r>
        <w:rPr>
          <w:sz w:val="20"/>
        </w:rPr>
        <w:t>Edital.</w:t>
      </w:r>
    </w:p>
    <w:p w14:paraId="1C2ABE14" w14:textId="78347F55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16" w:line="278" w:lineRule="auto"/>
        <w:ind w:right="111" w:firstLine="0"/>
        <w:jc w:val="both"/>
        <w:rPr>
          <w:sz w:val="20"/>
        </w:rPr>
      </w:pP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licitante</w:t>
      </w:r>
      <w:r>
        <w:rPr>
          <w:spacing w:val="1"/>
          <w:sz w:val="20"/>
        </w:rPr>
        <w:t xml:space="preserve"> </w:t>
      </w:r>
      <w:r>
        <w:rPr>
          <w:sz w:val="20"/>
        </w:rPr>
        <w:t>somente</w:t>
      </w:r>
      <w:r>
        <w:rPr>
          <w:spacing w:val="1"/>
          <w:sz w:val="20"/>
        </w:rPr>
        <w:t xml:space="preserve"> </w:t>
      </w:r>
      <w:r>
        <w:rPr>
          <w:sz w:val="20"/>
        </w:rPr>
        <w:t>poderá</w:t>
      </w:r>
      <w:r>
        <w:rPr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oferecer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lance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percentual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desconto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superior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ao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último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55"/>
          <w:sz w:val="20"/>
        </w:rPr>
        <w:t xml:space="preserve"> </w:t>
      </w:r>
      <w:r>
        <w:rPr>
          <w:sz w:val="20"/>
        </w:rPr>
        <w:t>ele</w:t>
      </w:r>
      <w:r>
        <w:rPr>
          <w:spacing w:val="-53"/>
          <w:sz w:val="20"/>
        </w:rPr>
        <w:t xml:space="preserve"> </w:t>
      </w:r>
      <w:r w:rsidR="00D7112D">
        <w:rPr>
          <w:spacing w:val="-53"/>
          <w:sz w:val="20"/>
        </w:rPr>
        <w:t xml:space="preserve">                        </w:t>
      </w:r>
      <w:r>
        <w:rPr>
          <w:sz w:val="20"/>
        </w:rPr>
        <w:t>ofertado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registrado</w:t>
      </w:r>
      <w:r>
        <w:rPr>
          <w:spacing w:val="1"/>
          <w:sz w:val="20"/>
        </w:rPr>
        <w:t xml:space="preserve"> </w:t>
      </w:r>
      <w:r>
        <w:rPr>
          <w:sz w:val="20"/>
        </w:rPr>
        <w:t>pelo</w:t>
      </w:r>
      <w:r>
        <w:rPr>
          <w:spacing w:val="-1"/>
          <w:sz w:val="20"/>
        </w:rPr>
        <w:t xml:space="preserve"> </w:t>
      </w:r>
      <w:r>
        <w:rPr>
          <w:sz w:val="20"/>
        </w:rPr>
        <w:t>sistema.</w:t>
      </w:r>
    </w:p>
    <w:p w14:paraId="2ECACD33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18" w:line="276" w:lineRule="auto"/>
        <w:ind w:right="111" w:firstLine="0"/>
        <w:jc w:val="both"/>
        <w:rPr>
          <w:sz w:val="20"/>
        </w:rPr>
      </w:pPr>
      <w:r>
        <w:rPr>
          <w:sz w:val="20"/>
        </w:rPr>
        <w:t>O intervalo mínimo de diferença de valores ou percentuais entre os lances, que incidirá tanto em</w:t>
      </w:r>
      <w:r>
        <w:rPr>
          <w:spacing w:val="1"/>
          <w:sz w:val="20"/>
        </w:rPr>
        <w:t xml:space="preserve"> </w:t>
      </w:r>
      <w:r>
        <w:rPr>
          <w:sz w:val="20"/>
        </w:rPr>
        <w:t>relação aos lances</w:t>
      </w:r>
      <w:r>
        <w:rPr>
          <w:spacing w:val="1"/>
          <w:sz w:val="20"/>
        </w:rPr>
        <w:t xml:space="preserve"> </w:t>
      </w:r>
      <w:r>
        <w:rPr>
          <w:sz w:val="20"/>
        </w:rPr>
        <w:t>intermediários quanto em relação à proposta que cobrir a melhor oferta deverá ser</w:t>
      </w:r>
      <w:r>
        <w:rPr>
          <w:spacing w:val="55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1%</w:t>
      </w:r>
      <w:r>
        <w:rPr>
          <w:spacing w:val="-2"/>
          <w:sz w:val="20"/>
        </w:rPr>
        <w:t xml:space="preserve"> </w:t>
      </w:r>
      <w:r>
        <w:rPr>
          <w:sz w:val="20"/>
        </w:rPr>
        <w:t>(um</w:t>
      </w:r>
      <w:r>
        <w:rPr>
          <w:spacing w:val="3"/>
          <w:sz w:val="20"/>
        </w:rPr>
        <w:t xml:space="preserve"> </w:t>
      </w:r>
      <w:r>
        <w:rPr>
          <w:sz w:val="20"/>
        </w:rPr>
        <w:t>por cento).</w:t>
      </w:r>
    </w:p>
    <w:p w14:paraId="352EDF64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21" w:line="276" w:lineRule="auto"/>
        <w:ind w:right="118" w:firstLine="0"/>
        <w:jc w:val="both"/>
        <w:rPr>
          <w:sz w:val="20"/>
        </w:rPr>
      </w:pP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licitante</w:t>
      </w:r>
      <w:r>
        <w:rPr>
          <w:spacing w:val="1"/>
          <w:sz w:val="20"/>
        </w:rPr>
        <w:t xml:space="preserve"> </w:t>
      </w:r>
      <w:r>
        <w:rPr>
          <w:sz w:val="20"/>
        </w:rPr>
        <w:t>poderá,</w:t>
      </w:r>
      <w:r>
        <w:rPr>
          <w:spacing w:val="1"/>
          <w:sz w:val="20"/>
        </w:rPr>
        <w:t xml:space="preserve"> </w:t>
      </w:r>
      <w:r>
        <w:rPr>
          <w:sz w:val="20"/>
        </w:rPr>
        <w:t>uma</w:t>
      </w:r>
      <w:r>
        <w:rPr>
          <w:spacing w:val="1"/>
          <w:sz w:val="20"/>
        </w:rPr>
        <w:t xml:space="preserve"> </w:t>
      </w:r>
      <w:r>
        <w:rPr>
          <w:sz w:val="20"/>
        </w:rPr>
        <w:t>única</w:t>
      </w:r>
      <w:r>
        <w:rPr>
          <w:spacing w:val="1"/>
          <w:sz w:val="20"/>
        </w:rPr>
        <w:t xml:space="preserve"> </w:t>
      </w:r>
      <w:r>
        <w:rPr>
          <w:sz w:val="20"/>
        </w:rPr>
        <w:t>vez,</w:t>
      </w:r>
      <w:r>
        <w:rPr>
          <w:spacing w:val="1"/>
          <w:sz w:val="20"/>
        </w:rPr>
        <w:t xml:space="preserve"> </w:t>
      </w:r>
      <w:r>
        <w:rPr>
          <w:sz w:val="20"/>
        </w:rPr>
        <w:t>excluir</w:t>
      </w:r>
      <w:r>
        <w:rPr>
          <w:spacing w:val="1"/>
          <w:sz w:val="20"/>
        </w:rPr>
        <w:t xml:space="preserve"> </w:t>
      </w:r>
      <w:r>
        <w:rPr>
          <w:sz w:val="20"/>
        </w:rPr>
        <w:t>seu</w:t>
      </w:r>
      <w:r>
        <w:rPr>
          <w:spacing w:val="1"/>
          <w:sz w:val="20"/>
        </w:rPr>
        <w:t xml:space="preserve"> </w:t>
      </w:r>
      <w:r>
        <w:rPr>
          <w:sz w:val="20"/>
        </w:rPr>
        <w:t>último</w:t>
      </w:r>
      <w:r>
        <w:rPr>
          <w:spacing w:val="1"/>
          <w:sz w:val="20"/>
        </w:rPr>
        <w:t xml:space="preserve"> </w:t>
      </w:r>
      <w:r>
        <w:rPr>
          <w:sz w:val="20"/>
        </w:rPr>
        <w:t>lance</w:t>
      </w:r>
      <w:r>
        <w:rPr>
          <w:spacing w:val="1"/>
          <w:sz w:val="20"/>
        </w:rPr>
        <w:t xml:space="preserve"> </w:t>
      </w:r>
      <w:r>
        <w:rPr>
          <w:sz w:val="20"/>
        </w:rPr>
        <w:t>ofertado,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intervalo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55"/>
          <w:sz w:val="20"/>
        </w:rPr>
        <w:t xml:space="preserve"> </w:t>
      </w:r>
      <w:r>
        <w:rPr>
          <w:sz w:val="20"/>
        </w:rPr>
        <w:t>quinze</w:t>
      </w:r>
      <w:r>
        <w:rPr>
          <w:spacing w:val="1"/>
          <w:sz w:val="20"/>
        </w:rPr>
        <w:t xml:space="preserve"> </w:t>
      </w:r>
      <w:r>
        <w:rPr>
          <w:sz w:val="20"/>
        </w:rPr>
        <w:t>segundos</w:t>
      </w:r>
      <w:r>
        <w:rPr>
          <w:spacing w:val="-1"/>
          <w:sz w:val="20"/>
        </w:rPr>
        <w:t xml:space="preserve"> </w:t>
      </w:r>
      <w:r>
        <w:rPr>
          <w:sz w:val="20"/>
        </w:rPr>
        <w:t>após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registro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sistema,</w:t>
      </w:r>
      <w:r>
        <w:rPr>
          <w:spacing w:val="-2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hipótese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lance</w:t>
      </w:r>
      <w:r>
        <w:rPr>
          <w:spacing w:val="-2"/>
          <w:sz w:val="20"/>
        </w:rPr>
        <w:t xml:space="preserve"> </w:t>
      </w:r>
      <w:r>
        <w:rPr>
          <w:sz w:val="20"/>
        </w:rPr>
        <w:t>inconsistente</w:t>
      </w:r>
      <w:r>
        <w:rPr>
          <w:spacing w:val="1"/>
          <w:sz w:val="20"/>
        </w:rPr>
        <w:t xml:space="preserve"> </w:t>
      </w:r>
      <w:r>
        <w:rPr>
          <w:sz w:val="20"/>
        </w:rPr>
        <w:t>ou inexequível.</w:t>
      </w:r>
    </w:p>
    <w:p w14:paraId="623CCC34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ind w:left="821" w:hanging="710"/>
        <w:jc w:val="both"/>
        <w:rPr>
          <w:sz w:val="20"/>
        </w:rPr>
      </w:pP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procedimento</w:t>
      </w:r>
      <w:r>
        <w:rPr>
          <w:spacing w:val="-3"/>
          <w:sz w:val="20"/>
        </w:rPr>
        <w:t xml:space="preserve"> </w:t>
      </w:r>
      <w:r>
        <w:rPr>
          <w:sz w:val="20"/>
        </w:rPr>
        <w:t>seguirá de</w:t>
      </w:r>
      <w:r>
        <w:rPr>
          <w:spacing w:val="-1"/>
          <w:sz w:val="20"/>
        </w:rPr>
        <w:t xml:space="preserve"> </w:t>
      </w:r>
      <w:r>
        <w:rPr>
          <w:sz w:val="20"/>
        </w:rPr>
        <w:t>acordo</w:t>
      </w:r>
      <w:r>
        <w:rPr>
          <w:spacing w:val="-2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modo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disputa adotado.</w:t>
      </w:r>
    </w:p>
    <w:p w14:paraId="5172CEAA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56" w:line="276" w:lineRule="auto"/>
        <w:ind w:right="119" w:firstLine="0"/>
        <w:jc w:val="both"/>
        <w:rPr>
          <w:sz w:val="20"/>
        </w:rPr>
      </w:pPr>
      <w:r>
        <w:rPr>
          <w:sz w:val="20"/>
        </w:rPr>
        <w:t>Caso seja adotado para o envio de lances no pregão eletrônico o modo de disputa “aberto”, os</w:t>
      </w:r>
      <w:r>
        <w:rPr>
          <w:spacing w:val="1"/>
          <w:sz w:val="20"/>
        </w:rPr>
        <w:t xml:space="preserve"> </w:t>
      </w:r>
      <w:r>
        <w:rPr>
          <w:sz w:val="20"/>
        </w:rPr>
        <w:t>licitantes</w:t>
      </w:r>
      <w:r>
        <w:rPr>
          <w:spacing w:val="-1"/>
          <w:sz w:val="20"/>
        </w:rPr>
        <w:t xml:space="preserve"> </w:t>
      </w:r>
      <w:r>
        <w:rPr>
          <w:sz w:val="20"/>
        </w:rPr>
        <w:t>apresentarão</w:t>
      </w:r>
      <w:r>
        <w:rPr>
          <w:spacing w:val="-1"/>
          <w:sz w:val="20"/>
        </w:rPr>
        <w:t xml:space="preserve"> </w:t>
      </w:r>
      <w:r>
        <w:rPr>
          <w:sz w:val="20"/>
        </w:rPr>
        <w:t>lances</w:t>
      </w:r>
      <w:r>
        <w:rPr>
          <w:spacing w:val="-1"/>
          <w:sz w:val="20"/>
        </w:rPr>
        <w:t xml:space="preserve"> </w:t>
      </w:r>
      <w:r>
        <w:rPr>
          <w:sz w:val="20"/>
        </w:rPr>
        <w:t>públicos e</w:t>
      </w:r>
      <w:r>
        <w:rPr>
          <w:spacing w:val="1"/>
          <w:sz w:val="20"/>
        </w:rPr>
        <w:t xml:space="preserve"> </w:t>
      </w:r>
      <w:r>
        <w:rPr>
          <w:sz w:val="20"/>
        </w:rPr>
        <w:t>sucessivos,</w:t>
      </w:r>
      <w:r>
        <w:rPr>
          <w:spacing w:val="-2"/>
          <w:sz w:val="20"/>
        </w:rPr>
        <w:t xml:space="preserve"> </w:t>
      </w:r>
      <w:r>
        <w:rPr>
          <w:sz w:val="20"/>
        </w:rPr>
        <w:t>com</w:t>
      </w:r>
      <w:r>
        <w:rPr>
          <w:spacing w:val="3"/>
          <w:sz w:val="20"/>
        </w:rPr>
        <w:t xml:space="preserve"> </w:t>
      </w:r>
      <w:r>
        <w:rPr>
          <w:sz w:val="20"/>
        </w:rPr>
        <w:t>prorrogações.</w:t>
      </w:r>
    </w:p>
    <w:p w14:paraId="3C6F3F8D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30"/>
        </w:tabs>
        <w:spacing w:line="276" w:lineRule="auto"/>
        <w:ind w:right="117" w:firstLine="0"/>
        <w:jc w:val="both"/>
        <w:rPr>
          <w:sz w:val="20"/>
        </w:rPr>
      </w:pPr>
      <w:r>
        <w:rPr>
          <w:sz w:val="20"/>
        </w:rPr>
        <w:t>A etapa de lances da sessão pública terá duração de dez minutos e, após isso, será</w:t>
      </w:r>
      <w:r>
        <w:rPr>
          <w:spacing w:val="1"/>
          <w:sz w:val="20"/>
        </w:rPr>
        <w:t xml:space="preserve"> </w:t>
      </w:r>
      <w:r>
        <w:rPr>
          <w:sz w:val="20"/>
        </w:rPr>
        <w:t>prorrogada automaticamente pelo sistema quando houver lance ofertado nos últimos dois minutos do</w:t>
      </w:r>
      <w:r>
        <w:rPr>
          <w:spacing w:val="1"/>
          <w:sz w:val="20"/>
        </w:rPr>
        <w:t xml:space="preserve"> </w:t>
      </w:r>
      <w:r>
        <w:rPr>
          <w:sz w:val="20"/>
        </w:rPr>
        <w:t>período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duração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sessão</w:t>
      </w:r>
      <w:r>
        <w:rPr>
          <w:spacing w:val="-1"/>
          <w:sz w:val="20"/>
        </w:rPr>
        <w:t xml:space="preserve"> </w:t>
      </w:r>
      <w:r>
        <w:rPr>
          <w:sz w:val="20"/>
        </w:rPr>
        <w:t>pública.</w:t>
      </w:r>
    </w:p>
    <w:p w14:paraId="12E5DE5D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30"/>
        </w:tabs>
        <w:spacing w:before="121" w:line="276" w:lineRule="auto"/>
        <w:ind w:right="114" w:firstLine="0"/>
        <w:jc w:val="both"/>
        <w:rPr>
          <w:sz w:val="20"/>
        </w:rPr>
      </w:pPr>
      <w:r>
        <w:rPr>
          <w:sz w:val="20"/>
        </w:rPr>
        <w:t>A prorrogação automática da etapa de lances, de que trata o subitem anterior, será de dois</w:t>
      </w:r>
      <w:r>
        <w:rPr>
          <w:spacing w:val="1"/>
          <w:sz w:val="20"/>
        </w:rPr>
        <w:t xml:space="preserve"> </w:t>
      </w:r>
      <w:r>
        <w:rPr>
          <w:sz w:val="20"/>
        </w:rPr>
        <w:t>minutos e ocorrerá sucessivamente sempre que houver lances enviados nesse período de prorrogação,</w:t>
      </w:r>
      <w:r>
        <w:rPr>
          <w:spacing w:val="1"/>
          <w:sz w:val="20"/>
        </w:rPr>
        <w:t xml:space="preserve"> </w:t>
      </w:r>
      <w:r>
        <w:rPr>
          <w:sz w:val="20"/>
        </w:rPr>
        <w:t>inclusive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caso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lances</w:t>
      </w:r>
      <w:r>
        <w:rPr>
          <w:spacing w:val="2"/>
          <w:sz w:val="20"/>
        </w:rPr>
        <w:t xml:space="preserve"> </w:t>
      </w:r>
      <w:r>
        <w:rPr>
          <w:sz w:val="20"/>
        </w:rPr>
        <w:t>intermediários.</w:t>
      </w:r>
    </w:p>
    <w:p w14:paraId="17905CF8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30"/>
        </w:tabs>
        <w:spacing w:line="276" w:lineRule="auto"/>
        <w:ind w:right="122" w:firstLine="0"/>
        <w:jc w:val="both"/>
        <w:rPr>
          <w:sz w:val="20"/>
        </w:rPr>
      </w:pPr>
      <w:r>
        <w:rPr>
          <w:sz w:val="20"/>
        </w:rPr>
        <w:t>Não havendo novos lances na forma estabelecida nos itens anteriores, a sessão pública</w:t>
      </w:r>
      <w:r>
        <w:rPr>
          <w:spacing w:val="1"/>
          <w:sz w:val="20"/>
        </w:rPr>
        <w:t xml:space="preserve"> </w:t>
      </w:r>
      <w:r>
        <w:rPr>
          <w:sz w:val="20"/>
        </w:rPr>
        <w:t>encerrar-se-á automaticamente, e o sistema ordenará e divulgará os lances conforme a ordem final de</w:t>
      </w:r>
      <w:r>
        <w:rPr>
          <w:spacing w:val="1"/>
          <w:sz w:val="20"/>
        </w:rPr>
        <w:t xml:space="preserve"> </w:t>
      </w:r>
      <w:r>
        <w:rPr>
          <w:sz w:val="20"/>
        </w:rPr>
        <w:t>classificação.</w:t>
      </w:r>
    </w:p>
    <w:p w14:paraId="184B5F00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30"/>
        </w:tabs>
        <w:spacing w:before="121" w:line="276" w:lineRule="auto"/>
        <w:ind w:right="122" w:firstLine="0"/>
        <w:jc w:val="both"/>
        <w:rPr>
          <w:sz w:val="20"/>
        </w:rPr>
      </w:pPr>
      <w:r>
        <w:rPr>
          <w:sz w:val="20"/>
        </w:rPr>
        <w:t>Definida a melhor proposta, se a diferença em relação à proposta classificada em segundo</w:t>
      </w:r>
      <w:r>
        <w:rPr>
          <w:spacing w:val="1"/>
          <w:sz w:val="20"/>
        </w:rPr>
        <w:t xml:space="preserve"> </w:t>
      </w:r>
      <w:r>
        <w:rPr>
          <w:sz w:val="20"/>
        </w:rPr>
        <w:t>lugar for de pelo menos 5% (cinco por cento), o pregoeiro, auxiliado pela equipe de apoio, poderá admitir</w:t>
      </w:r>
      <w:r>
        <w:rPr>
          <w:spacing w:val="-53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reinício</w:t>
      </w:r>
      <w:r>
        <w:rPr>
          <w:spacing w:val="1"/>
          <w:sz w:val="20"/>
        </w:rPr>
        <w:t xml:space="preserve"> </w:t>
      </w:r>
      <w:r>
        <w:rPr>
          <w:sz w:val="20"/>
        </w:rPr>
        <w:t>da disputa</w:t>
      </w:r>
      <w:r>
        <w:rPr>
          <w:spacing w:val="-1"/>
          <w:sz w:val="20"/>
        </w:rPr>
        <w:t xml:space="preserve"> </w:t>
      </w:r>
      <w:r>
        <w:rPr>
          <w:sz w:val="20"/>
        </w:rPr>
        <w:t>aberta,</w:t>
      </w:r>
      <w:r>
        <w:rPr>
          <w:spacing w:val="-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definição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-1"/>
          <w:sz w:val="20"/>
        </w:rPr>
        <w:t xml:space="preserve"> </w:t>
      </w:r>
      <w:r>
        <w:rPr>
          <w:sz w:val="20"/>
        </w:rPr>
        <w:t>demais</w:t>
      </w:r>
      <w:r>
        <w:rPr>
          <w:spacing w:val="5"/>
          <w:sz w:val="20"/>
        </w:rPr>
        <w:t xml:space="preserve"> </w:t>
      </w:r>
      <w:r>
        <w:rPr>
          <w:sz w:val="20"/>
        </w:rPr>
        <w:t>colocações.</w:t>
      </w:r>
    </w:p>
    <w:p w14:paraId="1E8852BA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30"/>
        </w:tabs>
        <w:spacing w:line="278" w:lineRule="auto"/>
        <w:ind w:right="124" w:firstLine="0"/>
        <w:jc w:val="both"/>
        <w:rPr>
          <w:sz w:val="20"/>
        </w:rPr>
      </w:pPr>
      <w:r>
        <w:rPr>
          <w:sz w:val="20"/>
        </w:rPr>
        <w:t>Após o reinício previsto no item supra, os licitantes serão convocados para apresentar</w:t>
      </w:r>
      <w:r>
        <w:rPr>
          <w:spacing w:val="1"/>
          <w:sz w:val="20"/>
        </w:rPr>
        <w:t xml:space="preserve"> </w:t>
      </w:r>
      <w:r>
        <w:rPr>
          <w:sz w:val="20"/>
        </w:rPr>
        <w:t>lances</w:t>
      </w:r>
      <w:r>
        <w:rPr>
          <w:spacing w:val="1"/>
          <w:sz w:val="20"/>
        </w:rPr>
        <w:t xml:space="preserve"> </w:t>
      </w:r>
      <w:r>
        <w:rPr>
          <w:sz w:val="20"/>
        </w:rPr>
        <w:t>intermediários.</w:t>
      </w:r>
    </w:p>
    <w:p w14:paraId="6EDA673C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17" w:line="276" w:lineRule="auto"/>
        <w:ind w:right="124" w:firstLine="0"/>
        <w:jc w:val="both"/>
        <w:rPr>
          <w:sz w:val="20"/>
        </w:rPr>
      </w:pPr>
      <w:r>
        <w:rPr>
          <w:sz w:val="20"/>
        </w:rPr>
        <w:t>Caso seja adotado para o envio de lances no pregão eletrônico o modo de disputa “aberto e</w:t>
      </w:r>
      <w:r>
        <w:rPr>
          <w:spacing w:val="1"/>
          <w:sz w:val="20"/>
        </w:rPr>
        <w:t xml:space="preserve"> </w:t>
      </w:r>
      <w:r>
        <w:rPr>
          <w:sz w:val="20"/>
        </w:rPr>
        <w:t>fechado”,</w:t>
      </w:r>
      <w:r>
        <w:rPr>
          <w:spacing w:val="-3"/>
          <w:sz w:val="20"/>
        </w:rPr>
        <w:t xml:space="preserve"> </w:t>
      </w: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licitantes</w:t>
      </w:r>
      <w:r>
        <w:rPr>
          <w:spacing w:val="1"/>
          <w:sz w:val="20"/>
        </w:rPr>
        <w:t xml:space="preserve"> </w:t>
      </w:r>
      <w:r>
        <w:rPr>
          <w:sz w:val="20"/>
        </w:rPr>
        <w:t>apresentarão lances</w:t>
      </w:r>
      <w:r>
        <w:rPr>
          <w:spacing w:val="4"/>
          <w:sz w:val="20"/>
        </w:rPr>
        <w:t xml:space="preserve"> </w:t>
      </w:r>
      <w:r>
        <w:rPr>
          <w:sz w:val="20"/>
        </w:rPr>
        <w:t>públicos</w:t>
      </w:r>
      <w:r>
        <w:rPr>
          <w:spacing w:val="-2"/>
          <w:sz w:val="20"/>
        </w:rPr>
        <w:t xml:space="preserve"> </w:t>
      </w:r>
      <w:r>
        <w:rPr>
          <w:sz w:val="20"/>
        </w:rPr>
        <w:t>e sucessivos,</w:t>
      </w:r>
      <w:r>
        <w:rPr>
          <w:spacing w:val="-2"/>
          <w:sz w:val="20"/>
        </w:rPr>
        <w:t xml:space="preserve"> </w:t>
      </w:r>
      <w:r>
        <w:rPr>
          <w:sz w:val="20"/>
        </w:rPr>
        <w:t>com</w:t>
      </w:r>
      <w:r>
        <w:rPr>
          <w:spacing w:val="2"/>
          <w:sz w:val="20"/>
        </w:rPr>
        <w:t xml:space="preserve"> </w:t>
      </w:r>
      <w:r>
        <w:rPr>
          <w:sz w:val="20"/>
        </w:rPr>
        <w:t>lance</w:t>
      </w:r>
      <w:r>
        <w:rPr>
          <w:spacing w:val="-2"/>
          <w:sz w:val="20"/>
        </w:rPr>
        <w:t xml:space="preserve"> </w:t>
      </w:r>
      <w:r>
        <w:rPr>
          <w:sz w:val="20"/>
        </w:rPr>
        <w:t>final e</w:t>
      </w:r>
      <w:r>
        <w:rPr>
          <w:spacing w:val="-3"/>
          <w:sz w:val="20"/>
        </w:rPr>
        <w:t xml:space="preserve"> </w:t>
      </w:r>
      <w:r>
        <w:rPr>
          <w:sz w:val="20"/>
        </w:rPr>
        <w:t>fechado.</w:t>
      </w:r>
    </w:p>
    <w:p w14:paraId="4BB75571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30"/>
        </w:tabs>
        <w:spacing w:line="276" w:lineRule="auto"/>
        <w:ind w:right="121" w:firstLine="0"/>
        <w:jc w:val="both"/>
        <w:rPr>
          <w:sz w:val="20"/>
        </w:rPr>
      </w:pPr>
      <w:r>
        <w:rPr>
          <w:sz w:val="20"/>
        </w:rPr>
        <w:t>A etapa de lances da sessão pública terá duração inicial de quinze minutos. Após esse</w:t>
      </w:r>
      <w:r>
        <w:rPr>
          <w:spacing w:val="1"/>
          <w:sz w:val="20"/>
        </w:rPr>
        <w:t xml:space="preserve"> </w:t>
      </w:r>
      <w:r>
        <w:rPr>
          <w:sz w:val="20"/>
        </w:rPr>
        <w:t>prazo, o sistema encaminhará aviso de fechamento iminente dos lances, após o que transcorrerá o</w:t>
      </w:r>
      <w:r>
        <w:rPr>
          <w:spacing w:val="1"/>
          <w:sz w:val="20"/>
        </w:rPr>
        <w:t xml:space="preserve"> </w:t>
      </w:r>
      <w:r>
        <w:rPr>
          <w:sz w:val="20"/>
        </w:rPr>
        <w:t>período de até dez minutos, aleatoriamente determinado, findo o qual será automaticamente encerrada a</w:t>
      </w:r>
      <w:r>
        <w:rPr>
          <w:spacing w:val="-53"/>
          <w:sz w:val="20"/>
        </w:rPr>
        <w:t xml:space="preserve"> </w:t>
      </w:r>
      <w:r>
        <w:rPr>
          <w:sz w:val="20"/>
        </w:rPr>
        <w:t>recepção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lances.</w:t>
      </w:r>
    </w:p>
    <w:p w14:paraId="5355B893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30"/>
        </w:tabs>
        <w:spacing w:before="121" w:line="276" w:lineRule="auto"/>
        <w:ind w:right="118" w:firstLine="0"/>
        <w:jc w:val="both"/>
        <w:rPr>
          <w:sz w:val="20"/>
        </w:rPr>
      </w:pPr>
      <w:r>
        <w:rPr>
          <w:sz w:val="20"/>
        </w:rPr>
        <w:t>Encerrado o prazo previsto no subitem anterior, o sistema abrirá oportunidade para que o</w:t>
      </w:r>
      <w:r>
        <w:rPr>
          <w:spacing w:val="1"/>
          <w:sz w:val="20"/>
        </w:rPr>
        <w:t xml:space="preserve"> </w:t>
      </w:r>
      <w:r>
        <w:rPr>
          <w:sz w:val="20"/>
        </w:rPr>
        <w:lastRenderedPageBreak/>
        <w:t>autor da oferta de valor mais baixo e os das ofertas com preços até 10% (dez por cento) superiores</w:t>
      </w:r>
      <w:r>
        <w:rPr>
          <w:spacing w:val="1"/>
          <w:sz w:val="20"/>
        </w:rPr>
        <w:t xml:space="preserve"> </w:t>
      </w:r>
      <w:r>
        <w:rPr>
          <w:sz w:val="20"/>
        </w:rPr>
        <w:t>àquela possam</w:t>
      </w:r>
      <w:r>
        <w:rPr>
          <w:spacing w:val="1"/>
          <w:sz w:val="20"/>
        </w:rPr>
        <w:t xml:space="preserve"> </w:t>
      </w:r>
      <w:r>
        <w:rPr>
          <w:sz w:val="20"/>
        </w:rPr>
        <w:t>ofertar um</w:t>
      </w:r>
      <w:r>
        <w:rPr>
          <w:spacing w:val="1"/>
          <w:sz w:val="20"/>
        </w:rPr>
        <w:t xml:space="preserve"> </w:t>
      </w:r>
      <w:r>
        <w:rPr>
          <w:sz w:val="20"/>
        </w:rPr>
        <w:t>lance final e fechado em</w:t>
      </w:r>
      <w:r>
        <w:rPr>
          <w:spacing w:val="1"/>
          <w:sz w:val="20"/>
        </w:rPr>
        <w:t xml:space="preserve"> </w:t>
      </w:r>
      <w:r>
        <w:rPr>
          <w:sz w:val="20"/>
        </w:rPr>
        <w:t>até cinco minutos, o qual será sigiloso até o</w:t>
      </w:r>
      <w:r>
        <w:rPr>
          <w:spacing w:val="1"/>
          <w:sz w:val="20"/>
        </w:rPr>
        <w:t xml:space="preserve"> </w:t>
      </w:r>
      <w:r>
        <w:rPr>
          <w:sz w:val="20"/>
        </w:rPr>
        <w:t>encerramento</w:t>
      </w:r>
      <w:r>
        <w:rPr>
          <w:spacing w:val="-2"/>
          <w:sz w:val="20"/>
        </w:rPr>
        <w:t xml:space="preserve"> </w:t>
      </w:r>
      <w:r>
        <w:rPr>
          <w:sz w:val="20"/>
        </w:rPr>
        <w:t>deste</w:t>
      </w:r>
      <w:r>
        <w:rPr>
          <w:spacing w:val="1"/>
          <w:sz w:val="20"/>
        </w:rPr>
        <w:t xml:space="preserve"> </w:t>
      </w:r>
      <w:r>
        <w:rPr>
          <w:sz w:val="20"/>
        </w:rPr>
        <w:t>prazo.</w:t>
      </w:r>
    </w:p>
    <w:p w14:paraId="25895776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30"/>
        </w:tabs>
        <w:spacing w:before="87" w:line="278" w:lineRule="auto"/>
        <w:ind w:right="119" w:firstLine="0"/>
        <w:jc w:val="both"/>
        <w:rPr>
          <w:sz w:val="20"/>
        </w:rPr>
      </w:pPr>
      <w:r>
        <w:rPr>
          <w:sz w:val="20"/>
        </w:rPr>
        <w:t>No procedimento de que trata o subitem supra, o licitante poderá optar por manter o seu</w:t>
      </w:r>
      <w:r>
        <w:rPr>
          <w:spacing w:val="1"/>
          <w:sz w:val="20"/>
        </w:rPr>
        <w:t xml:space="preserve"> </w:t>
      </w:r>
      <w:r>
        <w:rPr>
          <w:sz w:val="20"/>
        </w:rPr>
        <w:t>último</w:t>
      </w:r>
      <w:r>
        <w:rPr>
          <w:spacing w:val="-2"/>
          <w:sz w:val="20"/>
        </w:rPr>
        <w:t xml:space="preserve"> </w:t>
      </w:r>
      <w:r>
        <w:rPr>
          <w:sz w:val="20"/>
        </w:rPr>
        <w:t>lance</w:t>
      </w:r>
      <w:r>
        <w:rPr>
          <w:spacing w:val="-1"/>
          <w:sz w:val="20"/>
        </w:rPr>
        <w:t xml:space="preserve"> </w:t>
      </w:r>
      <w:r>
        <w:rPr>
          <w:sz w:val="20"/>
        </w:rPr>
        <w:t>da etapa</w:t>
      </w:r>
      <w:r>
        <w:rPr>
          <w:spacing w:val="1"/>
          <w:sz w:val="20"/>
        </w:rPr>
        <w:t xml:space="preserve"> </w:t>
      </w:r>
      <w:r>
        <w:rPr>
          <w:sz w:val="20"/>
        </w:rPr>
        <w:t>aberta,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-1"/>
          <w:sz w:val="20"/>
        </w:rPr>
        <w:t xml:space="preserve"> </w:t>
      </w:r>
      <w:r>
        <w:rPr>
          <w:sz w:val="20"/>
        </w:rPr>
        <w:t>ofertar melhor</w:t>
      </w:r>
      <w:r>
        <w:rPr>
          <w:spacing w:val="2"/>
          <w:sz w:val="20"/>
        </w:rPr>
        <w:t xml:space="preserve"> </w:t>
      </w:r>
      <w:r>
        <w:rPr>
          <w:sz w:val="20"/>
        </w:rPr>
        <w:t>lance.</w:t>
      </w:r>
    </w:p>
    <w:p w14:paraId="20ED14CC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30"/>
        </w:tabs>
        <w:spacing w:before="117" w:line="276" w:lineRule="auto"/>
        <w:ind w:right="124" w:firstLine="0"/>
        <w:jc w:val="both"/>
        <w:rPr>
          <w:sz w:val="20"/>
        </w:rPr>
      </w:pPr>
      <w:r>
        <w:rPr>
          <w:sz w:val="20"/>
        </w:rPr>
        <w:t>Não havendo pelo menos três ofertas nas condições definidas neste item, poderão os</w:t>
      </w:r>
      <w:r>
        <w:rPr>
          <w:spacing w:val="1"/>
          <w:sz w:val="20"/>
        </w:rPr>
        <w:t xml:space="preserve"> </w:t>
      </w:r>
      <w:r>
        <w:rPr>
          <w:sz w:val="20"/>
        </w:rPr>
        <w:t>autores dos melhores lances subsequentes, na ordem de classificação, até o máximo de três, oferecer</w:t>
      </w:r>
      <w:r>
        <w:rPr>
          <w:spacing w:val="1"/>
          <w:sz w:val="20"/>
        </w:rPr>
        <w:t xml:space="preserve"> </w:t>
      </w:r>
      <w:r>
        <w:rPr>
          <w:sz w:val="20"/>
        </w:rPr>
        <w:t>um</w:t>
      </w:r>
      <w:r>
        <w:rPr>
          <w:spacing w:val="1"/>
          <w:sz w:val="20"/>
        </w:rPr>
        <w:t xml:space="preserve"> </w:t>
      </w:r>
      <w:r>
        <w:rPr>
          <w:sz w:val="20"/>
        </w:rPr>
        <w:t>lance</w:t>
      </w:r>
      <w:r>
        <w:rPr>
          <w:spacing w:val="-2"/>
          <w:sz w:val="20"/>
        </w:rPr>
        <w:t xml:space="preserve"> </w:t>
      </w:r>
      <w:r>
        <w:rPr>
          <w:sz w:val="20"/>
        </w:rPr>
        <w:t>final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fechado em</w:t>
      </w:r>
      <w:r>
        <w:rPr>
          <w:spacing w:val="3"/>
          <w:sz w:val="20"/>
        </w:rPr>
        <w:t xml:space="preserve"> </w:t>
      </w:r>
      <w:r>
        <w:rPr>
          <w:sz w:val="20"/>
        </w:rPr>
        <w:t>até</w:t>
      </w:r>
      <w:r>
        <w:rPr>
          <w:spacing w:val="-2"/>
          <w:sz w:val="20"/>
        </w:rPr>
        <w:t xml:space="preserve"> </w:t>
      </w:r>
      <w:r>
        <w:rPr>
          <w:sz w:val="20"/>
        </w:rPr>
        <w:t>cinco</w:t>
      </w:r>
      <w:r>
        <w:rPr>
          <w:spacing w:val="-3"/>
          <w:sz w:val="20"/>
        </w:rPr>
        <w:t xml:space="preserve"> </w:t>
      </w:r>
      <w:r>
        <w:rPr>
          <w:sz w:val="20"/>
        </w:rPr>
        <w:t>minutos,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qual será</w:t>
      </w:r>
      <w:r>
        <w:rPr>
          <w:spacing w:val="-2"/>
          <w:sz w:val="20"/>
        </w:rPr>
        <w:t xml:space="preserve"> </w:t>
      </w:r>
      <w:r>
        <w:rPr>
          <w:sz w:val="20"/>
        </w:rPr>
        <w:t>sigiloso até o</w:t>
      </w:r>
      <w:r>
        <w:rPr>
          <w:spacing w:val="-2"/>
          <w:sz w:val="20"/>
        </w:rPr>
        <w:t xml:space="preserve"> </w:t>
      </w:r>
      <w:r>
        <w:rPr>
          <w:sz w:val="20"/>
        </w:rPr>
        <w:t>encerramento</w:t>
      </w:r>
      <w:r>
        <w:rPr>
          <w:spacing w:val="-3"/>
          <w:sz w:val="20"/>
        </w:rPr>
        <w:t xml:space="preserve"> </w:t>
      </w:r>
      <w:r>
        <w:rPr>
          <w:sz w:val="20"/>
        </w:rPr>
        <w:t>deste</w:t>
      </w:r>
      <w:r>
        <w:rPr>
          <w:spacing w:val="-2"/>
          <w:sz w:val="20"/>
        </w:rPr>
        <w:t xml:space="preserve"> </w:t>
      </w:r>
      <w:r>
        <w:rPr>
          <w:sz w:val="20"/>
        </w:rPr>
        <w:t>prazo.</w:t>
      </w:r>
    </w:p>
    <w:p w14:paraId="4243A229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30"/>
        </w:tabs>
        <w:spacing w:line="278" w:lineRule="auto"/>
        <w:ind w:right="118" w:firstLine="0"/>
        <w:jc w:val="both"/>
        <w:rPr>
          <w:sz w:val="20"/>
        </w:rPr>
      </w:pPr>
      <w:r>
        <w:rPr>
          <w:sz w:val="20"/>
        </w:rPr>
        <w:t>Após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término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prazos</w:t>
      </w:r>
      <w:r>
        <w:rPr>
          <w:spacing w:val="1"/>
          <w:sz w:val="20"/>
        </w:rPr>
        <w:t xml:space="preserve"> </w:t>
      </w:r>
      <w:r>
        <w:rPr>
          <w:sz w:val="20"/>
        </w:rPr>
        <w:t>estabelecidos</w:t>
      </w:r>
      <w:r>
        <w:rPr>
          <w:spacing w:val="1"/>
          <w:sz w:val="20"/>
        </w:rPr>
        <w:t xml:space="preserve"> </w:t>
      </w:r>
      <w:r>
        <w:rPr>
          <w:sz w:val="20"/>
        </w:rPr>
        <w:t>nos</w:t>
      </w:r>
      <w:r>
        <w:rPr>
          <w:spacing w:val="1"/>
          <w:sz w:val="20"/>
        </w:rPr>
        <w:t xml:space="preserve"> </w:t>
      </w:r>
      <w:r>
        <w:rPr>
          <w:sz w:val="20"/>
        </w:rPr>
        <w:t>itens</w:t>
      </w:r>
      <w:r>
        <w:rPr>
          <w:spacing w:val="1"/>
          <w:sz w:val="20"/>
        </w:rPr>
        <w:t xml:space="preserve"> </w:t>
      </w:r>
      <w:r>
        <w:rPr>
          <w:sz w:val="20"/>
        </w:rPr>
        <w:t>anteriores,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sistema</w:t>
      </w:r>
      <w:r>
        <w:rPr>
          <w:spacing w:val="1"/>
          <w:sz w:val="20"/>
        </w:rPr>
        <w:t xml:space="preserve"> </w:t>
      </w:r>
      <w:r>
        <w:rPr>
          <w:sz w:val="20"/>
        </w:rPr>
        <w:t>ordenará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divulgará os lances segundo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ordem</w:t>
      </w:r>
      <w:r>
        <w:rPr>
          <w:spacing w:val="3"/>
          <w:sz w:val="20"/>
        </w:rPr>
        <w:t xml:space="preserve"> </w:t>
      </w:r>
      <w:r>
        <w:rPr>
          <w:sz w:val="20"/>
        </w:rPr>
        <w:t>crescente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valores.</w:t>
      </w:r>
    </w:p>
    <w:p w14:paraId="37B0E6BF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16" w:line="276" w:lineRule="auto"/>
        <w:ind w:right="118" w:firstLine="0"/>
        <w:jc w:val="both"/>
        <w:rPr>
          <w:sz w:val="20"/>
        </w:rPr>
      </w:pPr>
      <w:bookmarkStart w:id="14" w:name="_bookmark14"/>
      <w:bookmarkEnd w:id="14"/>
      <w:r>
        <w:rPr>
          <w:sz w:val="20"/>
        </w:rPr>
        <w:t>Caso seja adotado para o envio de lances no pregão eletrônico o modo de disputa “fechado e</w:t>
      </w:r>
      <w:r>
        <w:rPr>
          <w:spacing w:val="1"/>
          <w:sz w:val="20"/>
        </w:rPr>
        <w:t xml:space="preserve"> </w:t>
      </w:r>
      <w:r>
        <w:rPr>
          <w:sz w:val="20"/>
        </w:rPr>
        <w:t>aberto”, poderão participar da etapa aberta somente os licitantes que apresentarem a proposta de menor</w:t>
      </w:r>
      <w:r>
        <w:rPr>
          <w:spacing w:val="1"/>
          <w:sz w:val="20"/>
        </w:rPr>
        <w:t xml:space="preserve"> </w:t>
      </w:r>
      <w:r>
        <w:rPr>
          <w:sz w:val="20"/>
        </w:rPr>
        <w:t>preço/ maior percentual de desconto e os das propostas até 10% (dez por cento) superiores/inferiores</w:t>
      </w:r>
      <w:r>
        <w:rPr>
          <w:spacing w:val="1"/>
          <w:sz w:val="20"/>
        </w:rPr>
        <w:t xml:space="preserve"> </w:t>
      </w:r>
      <w:r>
        <w:rPr>
          <w:sz w:val="20"/>
        </w:rPr>
        <w:t>àquela, em que os licitantes apresentarão lances públicos e sucessivos, até o encerramento da sessão e</w:t>
      </w:r>
      <w:r>
        <w:rPr>
          <w:spacing w:val="1"/>
          <w:sz w:val="20"/>
        </w:rPr>
        <w:t xml:space="preserve"> </w:t>
      </w:r>
      <w:r>
        <w:rPr>
          <w:sz w:val="20"/>
        </w:rPr>
        <w:t>eventuais</w:t>
      </w:r>
      <w:r>
        <w:rPr>
          <w:spacing w:val="-1"/>
          <w:sz w:val="20"/>
        </w:rPr>
        <w:t xml:space="preserve"> </w:t>
      </w:r>
      <w:r>
        <w:rPr>
          <w:sz w:val="20"/>
        </w:rPr>
        <w:t>prorrogações.</w:t>
      </w:r>
    </w:p>
    <w:p w14:paraId="1890FDCA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30"/>
        </w:tabs>
        <w:spacing w:before="121" w:line="276" w:lineRule="auto"/>
        <w:ind w:right="114" w:firstLine="0"/>
        <w:jc w:val="both"/>
        <w:rPr>
          <w:sz w:val="20"/>
        </w:rPr>
      </w:pPr>
      <w:r>
        <w:rPr>
          <w:sz w:val="20"/>
        </w:rPr>
        <w:t xml:space="preserve">Não havendo pelo menos 3 (três) propostas nas condições definidas no item </w:t>
      </w:r>
      <w:hyperlink w:anchor="_bookmark14" w:history="1">
        <w:r>
          <w:rPr>
            <w:sz w:val="20"/>
          </w:rPr>
          <w:t xml:space="preserve">6.13, </w:t>
        </w:r>
      </w:hyperlink>
      <w:r>
        <w:rPr>
          <w:sz w:val="20"/>
        </w:rPr>
        <w:t>poderão</w:t>
      </w:r>
      <w:r>
        <w:rPr>
          <w:spacing w:val="1"/>
          <w:sz w:val="20"/>
        </w:rPr>
        <w:t xml:space="preserve"> </w:t>
      </w:r>
      <w:r>
        <w:rPr>
          <w:sz w:val="20"/>
        </w:rPr>
        <w:t>os licitantes que apresentaram as três melhores propostas, consideradas as empatadas, oferecer novos</w:t>
      </w:r>
      <w:r>
        <w:rPr>
          <w:spacing w:val="1"/>
          <w:sz w:val="20"/>
        </w:rPr>
        <w:t xml:space="preserve"> </w:t>
      </w:r>
      <w:r>
        <w:rPr>
          <w:sz w:val="20"/>
        </w:rPr>
        <w:t>lances</w:t>
      </w:r>
      <w:r>
        <w:rPr>
          <w:spacing w:val="-1"/>
          <w:sz w:val="20"/>
        </w:rPr>
        <w:t xml:space="preserve"> </w:t>
      </w:r>
      <w:r>
        <w:rPr>
          <w:sz w:val="20"/>
        </w:rPr>
        <w:t>sucessivos.</w:t>
      </w:r>
    </w:p>
    <w:p w14:paraId="0D64DE0A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30"/>
        </w:tabs>
        <w:spacing w:line="276" w:lineRule="auto"/>
        <w:ind w:right="112" w:firstLine="0"/>
        <w:jc w:val="both"/>
        <w:rPr>
          <w:sz w:val="20"/>
        </w:rPr>
      </w:pPr>
      <w:r>
        <w:rPr>
          <w:sz w:val="20"/>
        </w:rPr>
        <w:t>A etapa de lances da sessão pública terá duração de dez minutos e, após</w:t>
      </w:r>
      <w:r>
        <w:rPr>
          <w:spacing w:val="1"/>
          <w:sz w:val="20"/>
        </w:rPr>
        <w:t xml:space="preserve"> </w:t>
      </w:r>
      <w:r>
        <w:rPr>
          <w:sz w:val="20"/>
        </w:rPr>
        <w:t>isso, será</w:t>
      </w:r>
      <w:r>
        <w:rPr>
          <w:spacing w:val="1"/>
          <w:sz w:val="20"/>
        </w:rPr>
        <w:t xml:space="preserve"> </w:t>
      </w:r>
      <w:r>
        <w:rPr>
          <w:sz w:val="20"/>
        </w:rPr>
        <w:t>prorrogada automaticamente pelo sistema quando houver lance ofertado nos últimos dois minutos do</w:t>
      </w:r>
      <w:r>
        <w:rPr>
          <w:spacing w:val="1"/>
          <w:sz w:val="20"/>
        </w:rPr>
        <w:t xml:space="preserve"> </w:t>
      </w:r>
      <w:r>
        <w:rPr>
          <w:sz w:val="20"/>
        </w:rPr>
        <w:t>período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duração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sessão</w:t>
      </w:r>
      <w:r>
        <w:rPr>
          <w:spacing w:val="-1"/>
          <w:sz w:val="20"/>
        </w:rPr>
        <w:t xml:space="preserve"> </w:t>
      </w:r>
      <w:r>
        <w:rPr>
          <w:sz w:val="20"/>
        </w:rPr>
        <w:t>pública.</w:t>
      </w:r>
    </w:p>
    <w:p w14:paraId="71A6ED30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30"/>
        </w:tabs>
        <w:spacing w:before="121" w:line="276" w:lineRule="auto"/>
        <w:ind w:right="121" w:firstLine="0"/>
        <w:jc w:val="both"/>
        <w:rPr>
          <w:sz w:val="20"/>
        </w:rPr>
      </w:pPr>
      <w:r>
        <w:rPr>
          <w:sz w:val="20"/>
        </w:rPr>
        <w:t>A prorrogação automática da etapa de lances, de que trata o subitem anterior, será de dois</w:t>
      </w:r>
      <w:r>
        <w:rPr>
          <w:spacing w:val="1"/>
          <w:sz w:val="20"/>
        </w:rPr>
        <w:t xml:space="preserve"> </w:t>
      </w:r>
      <w:r>
        <w:rPr>
          <w:sz w:val="20"/>
        </w:rPr>
        <w:t>minutos e ocorrerá sucessivamente sempre que houver lances enviados nesse período de prorrogação,</w:t>
      </w:r>
      <w:r>
        <w:rPr>
          <w:spacing w:val="1"/>
          <w:sz w:val="20"/>
        </w:rPr>
        <w:t xml:space="preserve"> </w:t>
      </w:r>
      <w:r>
        <w:rPr>
          <w:sz w:val="20"/>
        </w:rPr>
        <w:t>inclusive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caso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lances</w:t>
      </w:r>
      <w:r>
        <w:rPr>
          <w:spacing w:val="2"/>
          <w:sz w:val="20"/>
        </w:rPr>
        <w:t xml:space="preserve"> </w:t>
      </w:r>
      <w:r>
        <w:rPr>
          <w:sz w:val="20"/>
        </w:rPr>
        <w:t>intermediários.</w:t>
      </w:r>
    </w:p>
    <w:p w14:paraId="2BE63630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30"/>
        </w:tabs>
        <w:spacing w:before="121" w:line="276" w:lineRule="auto"/>
        <w:ind w:right="120" w:firstLine="0"/>
        <w:jc w:val="both"/>
        <w:rPr>
          <w:sz w:val="20"/>
        </w:rPr>
      </w:pPr>
      <w:r>
        <w:rPr>
          <w:sz w:val="20"/>
        </w:rPr>
        <w:t>Não havendo novos lances na forma estabelecida nos itens anteriores, a sessão pública</w:t>
      </w:r>
      <w:r>
        <w:rPr>
          <w:spacing w:val="1"/>
          <w:sz w:val="20"/>
        </w:rPr>
        <w:t xml:space="preserve"> </w:t>
      </w:r>
      <w:r>
        <w:rPr>
          <w:sz w:val="20"/>
        </w:rPr>
        <w:t>encerrar-se-á automaticamente, e o sistema ordenará e divulgará os lances conforme a ordem final de</w:t>
      </w:r>
      <w:r>
        <w:rPr>
          <w:spacing w:val="1"/>
          <w:sz w:val="20"/>
        </w:rPr>
        <w:t xml:space="preserve"> </w:t>
      </w:r>
      <w:r>
        <w:rPr>
          <w:sz w:val="20"/>
        </w:rPr>
        <w:t>classificação.</w:t>
      </w:r>
    </w:p>
    <w:p w14:paraId="39B98AB5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30"/>
        </w:tabs>
        <w:spacing w:line="276" w:lineRule="auto"/>
        <w:ind w:right="114" w:firstLine="0"/>
        <w:jc w:val="both"/>
        <w:rPr>
          <w:sz w:val="20"/>
        </w:rPr>
      </w:pPr>
      <w:r>
        <w:rPr>
          <w:sz w:val="20"/>
        </w:rPr>
        <w:t>Definida a melhor proposta, se a diferença em relação à proposta classificada em segundo</w:t>
      </w:r>
      <w:r>
        <w:rPr>
          <w:spacing w:val="1"/>
          <w:sz w:val="20"/>
        </w:rPr>
        <w:t xml:space="preserve"> </w:t>
      </w:r>
      <w:r>
        <w:rPr>
          <w:sz w:val="20"/>
        </w:rPr>
        <w:t>lugar for de pelo menos 5% (cinco por cento), o pregoeiro, auxiliado pela equipe de apoio, poderá admitir</w:t>
      </w:r>
      <w:r>
        <w:rPr>
          <w:spacing w:val="-53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reinício</w:t>
      </w:r>
      <w:r>
        <w:rPr>
          <w:spacing w:val="1"/>
          <w:sz w:val="20"/>
        </w:rPr>
        <w:t xml:space="preserve"> </w:t>
      </w:r>
      <w:r>
        <w:rPr>
          <w:sz w:val="20"/>
        </w:rPr>
        <w:t>da disputa</w:t>
      </w:r>
      <w:r>
        <w:rPr>
          <w:spacing w:val="-1"/>
          <w:sz w:val="20"/>
        </w:rPr>
        <w:t xml:space="preserve"> </w:t>
      </w:r>
      <w:r>
        <w:rPr>
          <w:sz w:val="20"/>
        </w:rPr>
        <w:t>aberta,</w:t>
      </w:r>
      <w:r>
        <w:rPr>
          <w:spacing w:val="-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definição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-1"/>
          <w:sz w:val="20"/>
        </w:rPr>
        <w:t xml:space="preserve"> </w:t>
      </w:r>
      <w:r>
        <w:rPr>
          <w:sz w:val="20"/>
        </w:rPr>
        <w:t>demais colocações.</w:t>
      </w:r>
    </w:p>
    <w:p w14:paraId="1E0B0F3B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30"/>
        </w:tabs>
        <w:spacing w:before="121" w:line="276" w:lineRule="auto"/>
        <w:ind w:right="121" w:firstLine="0"/>
        <w:jc w:val="both"/>
        <w:rPr>
          <w:sz w:val="20"/>
        </w:rPr>
      </w:pPr>
      <w:r>
        <w:rPr>
          <w:sz w:val="20"/>
        </w:rPr>
        <w:t>Após o reinício previsto no subitem supra, os licitantes serão convocados para apresentar</w:t>
      </w:r>
      <w:r>
        <w:rPr>
          <w:spacing w:val="1"/>
          <w:sz w:val="20"/>
        </w:rPr>
        <w:t xml:space="preserve"> </w:t>
      </w:r>
      <w:r>
        <w:rPr>
          <w:sz w:val="20"/>
        </w:rPr>
        <w:t>lances</w:t>
      </w:r>
      <w:r>
        <w:rPr>
          <w:spacing w:val="1"/>
          <w:sz w:val="20"/>
        </w:rPr>
        <w:t xml:space="preserve"> </w:t>
      </w:r>
      <w:r>
        <w:rPr>
          <w:sz w:val="20"/>
        </w:rPr>
        <w:t>intermediários.</w:t>
      </w:r>
    </w:p>
    <w:p w14:paraId="29541D3B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line="276" w:lineRule="auto"/>
        <w:ind w:right="118" w:firstLine="0"/>
        <w:jc w:val="both"/>
        <w:rPr>
          <w:sz w:val="20"/>
        </w:rPr>
      </w:pPr>
      <w:r>
        <w:rPr>
          <w:sz w:val="20"/>
        </w:rPr>
        <w:t>Após o término dos prazos estabelecidos nos subitens anteriores, o sistema ordenará e divulgará os</w:t>
      </w:r>
      <w:r>
        <w:rPr>
          <w:spacing w:val="-53"/>
          <w:sz w:val="20"/>
        </w:rPr>
        <w:t xml:space="preserve"> </w:t>
      </w:r>
      <w:r>
        <w:rPr>
          <w:sz w:val="20"/>
        </w:rPr>
        <w:t>lances</w:t>
      </w:r>
      <w:r>
        <w:rPr>
          <w:spacing w:val="-1"/>
          <w:sz w:val="20"/>
        </w:rPr>
        <w:t xml:space="preserve"> </w:t>
      </w:r>
      <w:r>
        <w:rPr>
          <w:sz w:val="20"/>
        </w:rPr>
        <w:t>segundo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ordem</w:t>
      </w:r>
      <w:r>
        <w:rPr>
          <w:spacing w:val="3"/>
          <w:sz w:val="20"/>
        </w:rPr>
        <w:t xml:space="preserve"> </w:t>
      </w:r>
      <w:r>
        <w:rPr>
          <w:sz w:val="20"/>
        </w:rPr>
        <w:t>crescente</w:t>
      </w:r>
      <w:r>
        <w:rPr>
          <w:spacing w:val="-1"/>
          <w:sz w:val="20"/>
        </w:rPr>
        <w:t xml:space="preserve"> </w:t>
      </w:r>
      <w:r>
        <w:rPr>
          <w:sz w:val="20"/>
        </w:rPr>
        <w:t>de valores.</w:t>
      </w:r>
    </w:p>
    <w:p w14:paraId="1AF22F43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21" w:line="276" w:lineRule="auto"/>
        <w:ind w:right="123" w:firstLine="0"/>
        <w:jc w:val="both"/>
        <w:rPr>
          <w:sz w:val="20"/>
        </w:rPr>
      </w:pPr>
      <w:r>
        <w:rPr>
          <w:sz w:val="20"/>
        </w:rPr>
        <w:t>Não serão aceitos dois ou mais lances de mesmo valor, prevalecendo aquele que for recebido e</w:t>
      </w:r>
      <w:r>
        <w:rPr>
          <w:spacing w:val="1"/>
          <w:sz w:val="20"/>
        </w:rPr>
        <w:t xml:space="preserve"> </w:t>
      </w:r>
      <w:r>
        <w:rPr>
          <w:sz w:val="20"/>
        </w:rPr>
        <w:t>registrado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4"/>
          <w:sz w:val="20"/>
        </w:rPr>
        <w:t xml:space="preserve"> </w:t>
      </w:r>
      <w:r>
        <w:rPr>
          <w:sz w:val="20"/>
        </w:rPr>
        <w:t>primeiro</w:t>
      </w:r>
      <w:r>
        <w:rPr>
          <w:spacing w:val="-1"/>
          <w:sz w:val="20"/>
        </w:rPr>
        <w:t xml:space="preserve"> </w:t>
      </w:r>
      <w:r>
        <w:rPr>
          <w:sz w:val="20"/>
        </w:rPr>
        <w:t>lugar.</w:t>
      </w:r>
    </w:p>
    <w:p w14:paraId="580BD41C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20" w:line="276" w:lineRule="auto"/>
        <w:ind w:right="117" w:firstLine="0"/>
        <w:jc w:val="both"/>
        <w:rPr>
          <w:sz w:val="20"/>
        </w:rPr>
      </w:pPr>
      <w:r>
        <w:rPr>
          <w:sz w:val="20"/>
        </w:rPr>
        <w:t>Durante o transcurso da sessão pública, os licitantes serão informados, em tempo real, do valor do</w:t>
      </w:r>
      <w:r>
        <w:rPr>
          <w:spacing w:val="1"/>
          <w:sz w:val="20"/>
        </w:rPr>
        <w:t xml:space="preserve"> </w:t>
      </w:r>
      <w:r>
        <w:rPr>
          <w:sz w:val="20"/>
        </w:rPr>
        <w:t>menor</w:t>
      </w:r>
      <w:r>
        <w:rPr>
          <w:spacing w:val="-2"/>
          <w:sz w:val="20"/>
        </w:rPr>
        <w:t xml:space="preserve"> </w:t>
      </w:r>
      <w:r>
        <w:rPr>
          <w:sz w:val="20"/>
        </w:rPr>
        <w:t>lance</w:t>
      </w:r>
      <w:r>
        <w:rPr>
          <w:spacing w:val="-1"/>
          <w:sz w:val="20"/>
        </w:rPr>
        <w:t xml:space="preserve"> </w:t>
      </w:r>
      <w:r>
        <w:rPr>
          <w:sz w:val="20"/>
        </w:rPr>
        <w:t>registrado,</w:t>
      </w:r>
      <w:r>
        <w:rPr>
          <w:spacing w:val="-1"/>
          <w:sz w:val="20"/>
        </w:rPr>
        <w:t xml:space="preserve"> </w:t>
      </w:r>
      <w:r>
        <w:rPr>
          <w:sz w:val="20"/>
        </w:rPr>
        <w:t>vedada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identificação do</w:t>
      </w:r>
      <w:r>
        <w:rPr>
          <w:spacing w:val="1"/>
          <w:sz w:val="20"/>
        </w:rPr>
        <w:t xml:space="preserve"> </w:t>
      </w:r>
      <w:r>
        <w:rPr>
          <w:sz w:val="20"/>
        </w:rPr>
        <w:t>licitante.</w:t>
      </w:r>
    </w:p>
    <w:p w14:paraId="58D52DE8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line="278" w:lineRule="auto"/>
        <w:ind w:right="124" w:firstLine="0"/>
        <w:jc w:val="both"/>
        <w:rPr>
          <w:sz w:val="20"/>
        </w:rPr>
      </w:pPr>
      <w:r>
        <w:rPr>
          <w:sz w:val="20"/>
        </w:rPr>
        <w:t>No caso de desconexão com o Pregoeiro, no decorrer da etapa competitiva do Pregão, o sistema</w:t>
      </w:r>
      <w:r>
        <w:rPr>
          <w:spacing w:val="1"/>
          <w:sz w:val="20"/>
        </w:rPr>
        <w:t xml:space="preserve"> </w:t>
      </w:r>
      <w:r>
        <w:rPr>
          <w:sz w:val="20"/>
        </w:rPr>
        <w:t>eletrônico poderá</w:t>
      </w:r>
      <w:r>
        <w:rPr>
          <w:spacing w:val="1"/>
          <w:sz w:val="20"/>
        </w:rPr>
        <w:t xml:space="preserve"> </w:t>
      </w:r>
      <w:r>
        <w:rPr>
          <w:sz w:val="20"/>
        </w:rPr>
        <w:t>permanecer</w:t>
      </w:r>
      <w:r>
        <w:rPr>
          <w:spacing w:val="-2"/>
          <w:sz w:val="20"/>
        </w:rPr>
        <w:t xml:space="preserve"> </w:t>
      </w:r>
      <w:r>
        <w:rPr>
          <w:sz w:val="20"/>
        </w:rPr>
        <w:t>acessível aos</w:t>
      </w:r>
      <w:r>
        <w:rPr>
          <w:spacing w:val="2"/>
          <w:sz w:val="20"/>
        </w:rPr>
        <w:t xml:space="preserve"> </w:t>
      </w:r>
      <w:r>
        <w:rPr>
          <w:sz w:val="20"/>
        </w:rPr>
        <w:t>licitantes</w:t>
      </w:r>
      <w:r>
        <w:rPr>
          <w:spacing w:val="-1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recepção dos lances.</w:t>
      </w:r>
    </w:p>
    <w:p w14:paraId="054F012A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17" w:line="276" w:lineRule="auto"/>
        <w:ind w:right="119" w:firstLine="0"/>
        <w:jc w:val="both"/>
        <w:rPr>
          <w:sz w:val="20"/>
        </w:rPr>
      </w:pPr>
      <w:r>
        <w:rPr>
          <w:sz w:val="20"/>
        </w:rPr>
        <w:t>Quando a desconexão do sistema eletrônico para o pregoeiro persistir por tempo superior a dez</w:t>
      </w:r>
      <w:r>
        <w:rPr>
          <w:spacing w:val="1"/>
          <w:sz w:val="20"/>
        </w:rPr>
        <w:t xml:space="preserve"> </w:t>
      </w:r>
      <w:r>
        <w:rPr>
          <w:sz w:val="20"/>
        </w:rPr>
        <w:t>minutos, a sessão pública será suspensa e reiniciada somente após decorridas vinte e quatro horas da</w:t>
      </w:r>
      <w:r>
        <w:rPr>
          <w:spacing w:val="1"/>
          <w:sz w:val="20"/>
        </w:rPr>
        <w:t xml:space="preserve"> </w:t>
      </w:r>
      <w:r>
        <w:rPr>
          <w:sz w:val="20"/>
        </w:rPr>
        <w:t>comunicação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fato pelo Pregoeiro</w:t>
      </w:r>
      <w:r>
        <w:rPr>
          <w:spacing w:val="3"/>
          <w:sz w:val="20"/>
        </w:rPr>
        <w:t xml:space="preserve"> </w:t>
      </w:r>
      <w:r>
        <w:rPr>
          <w:sz w:val="20"/>
        </w:rPr>
        <w:t>aos</w:t>
      </w:r>
      <w:r>
        <w:rPr>
          <w:spacing w:val="-1"/>
          <w:sz w:val="20"/>
        </w:rPr>
        <w:t xml:space="preserve"> </w:t>
      </w:r>
      <w:r>
        <w:rPr>
          <w:sz w:val="20"/>
        </w:rPr>
        <w:t>participantes,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sítio</w:t>
      </w:r>
      <w:r>
        <w:rPr>
          <w:spacing w:val="-1"/>
          <w:sz w:val="20"/>
        </w:rPr>
        <w:t xml:space="preserve"> </w:t>
      </w:r>
      <w:r>
        <w:rPr>
          <w:sz w:val="20"/>
        </w:rPr>
        <w:t>eletrônico</w:t>
      </w:r>
      <w:r>
        <w:rPr>
          <w:spacing w:val="-2"/>
          <w:sz w:val="20"/>
        </w:rPr>
        <w:t xml:space="preserve"> </w:t>
      </w:r>
      <w:r>
        <w:rPr>
          <w:sz w:val="20"/>
        </w:rPr>
        <w:t>utilizado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divulgação.</w:t>
      </w:r>
    </w:p>
    <w:p w14:paraId="42EC609B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18"/>
        <w:ind w:left="821" w:hanging="710"/>
        <w:jc w:val="both"/>
        <w:rPr>
          <w:sz w:val="20"/>
        </w:rPr>
      </w:pPr>
      <w:r>
        <w:rPr>
          <w:sz w:val="20"/>
        </w:rPr>
        <w:t>Caso</w:t>
      </w:r>
      <w:r>
        <w:rPr>
          <w:spacing w:val="-3"/>
          <w:sz w:val="20"/>
        </w:rPr>
        <w:t xml:space="preserve"> </w:t>
      </w:r>
      <w:r>
        <w:rPr>
          <w:sz w:val="20"/>
        </w:rPr>
        <w:t>o licitante</w:t>
      </w:r>
      <w:r>
        <w:rPr>
          <w:spacing w:val="-2"/>
          <w:sz w:val="20"/>
        </w:rPr>
        <w:t xml:space="preserve"> </w:t>
      </w: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apresente lances,</w:t>
      </w:r>
      <w:r>
        <w:rPr>
          <w:spacing w:val="-2"/>
          <w:sz w:val="20"/>
        </w:rPr>
        <w:t xml:space="preserve"> </w:t>
      </w:r>
      <w:r>
        <w:rPr>
          <w:sz w:val="20"/>
        </w:rPr>
        <w:t>concorrerá</w:t>
      </w:r>
      <w:r>
        <w:rPr>
          <w:spacing w:val="-3"/>
          <w:sz w:val="20"/>
        </w:rPr>
        <w:t xml:space="preserve"> </w:t>
      </w:r>
      <w:r>
        <w:rPr>
          <w:sz w:val="20"/>
        </w:rPr>
        <w:t>com o</w:t>
      </w:r>
      <w:r>
        <w:rPr>
          <w:spacing w:val="-2"/>
          <w:sz w:val="20"/>
        </w:rPr>
        <w:t xml:space="preserve"> </w:t>
      </w:r>
      <w:r>
        <w:rPr>
          <w:sz w:val="20"/>
        </w:rPr>
        <w:t>valor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sua</w:t>
      </w:r>
      <w:r>
        <w:rPr>
          <w:spacing w:val="-2"/>
          <w:sz w:val="20"/>
        </w:rPr>
        <w:t xml:space="preserve"> </w:t>
      </w:r>
      <w:r>
        <w:rPr>
          <w:sz w:val="20"/>
        </w:rPr>
        <w:t>proposta.</w:t>
      </w:r>
    </w:p>
    <w:p w14:paraId="0ECA4375" w14:textId="7B9711E9" w:rsidR="008E2600" w:rsidRDefault="00993933" w:rsidP="00CC0BEC">
      <w:pPr>
        <w:pStyle w:val="PargrafodaLista"/>
        <w:numPr>
          <w:ilvl w:val="1"/>
          <w:numId w:val="2"/>
        </w:numPr>
        <w:tabs>
          <w:tab w:val="left" w:pos="822"/>
        </w:tabs>
        <w:spacing w:before="87" w:line="276" w:lineRule="auto"/>
        <w:ind w:right="112" w:firstLine="0"/>
        <w:jc w:val="both"/>
      </w:pPr>
      <w:r>
        <w:rPr>
          <w:sz w:val="20"/>
        </w:rPr>
        <w:t>Em relação a itens não exclusivos para participação de microempresas e empresas de pequeno</w:t>
      </w:r>
      <w:r w:rsidRPr="00CC0BEC">
        <w:rPr>
          <w:spacing w:val="1"/>
          <w:sz w:val="20"/>
        </w:rPr>
        <w:t xml:space="preserve"> </w:t>
      </w:r>
      <w:r>
        <w:rPr>
          <w:sz w:val="20"/>
        </w:rPr>
        <w:t>porte,</w:t>
      </w:r>
      <w:r w:rsidRPr="00CC0BEC">
        <w:rPr>
          <w:spacing w:val="44"/>
          <w:sz w:val="20"/>
        </w:rPr>
        <w:t xml:space="preserve"> </w:t>
      </w:r>
      <w:r>
        <w:rPr>
          <w:sz w:val="20"/>
        </w:rPr>
        <w:lastRenderedPageBreak/>
        <w:t>uma</w:t>
      </w:r>
      <w:r w:rsidRPr="00CC0BEC">
        <w:rPr>
          <w:spacing w:val="44"/>
          <w:sz w:val="20"/>
        </w:rPr>
        <w:t xml:space="preserve"> </w:t>
      </w:r>
      <w:r>
        <w:rPr>
          <w:sz w:val="20"/>
        </w:rPr>
        <w:t>vez</w:t>
      </w:r>
      <w:r w:rsidRPr="00CC0BEC">
        <w:rPr>
          <w:spacing w:val="44"/>
          <w:sz w:val="20"/>
        </w:rPr>
        <w:t xml:space="preserve"> </w:t>
      </w:r>
      <w:r>
        <w:rPr>
          <w:sz w:val="20"/>
        </w:rPr>
        <w:t>encerrada</w:t>
      </w:r>
      <w:r w:rsidRPr="00CC0BEC">
        <w:rPr>
          <w:spacing w:val="45"/>
          <w:sz w:val="20"/>
        </w:rPr>
        <w:t xml:space="preserve"> </w:t>
      </w:r>
      <w:r>
        <w:rPr>
          <w:sz w:val="20"/>
        </w:rPr>
        <w:t>a</w:t>
      </w:r>
      <w:r w:rsidRPr="00CC0BEC">
        <w:rPr>
          <w:spacing w:val="46"/>
          <w:sz w:val="20"/>
        </w:rPr>
        <w:t xml:space="preserve"> </w:t>
      </w:r>
      <w:r>
        <w:rPr>
          <w:sz w:val="20"/>
        </w:rPr>
        <w:t>etapa</w:t>
      </w:r>
      <w:r w:rsidRPr="00CC0BEC">
        <w:rPr>
          <w:spacing w:val="44"/>
          <w:sz w:val="20"/>
        </w:rPr>
        <w:t xml:space="preserve"> </w:t>
      </w:r>
      <w:r>
        <w:rPr>
          <w:sz w:val="20"/>
        </w:rPr>
        <w:t>de</w:t>
      </w:r>
      <w:r w:rsidRPr="00CC0BEC">
        <w:rPr>
          <w:spacing w:val="45"/>
          <w:sz w:val="20"/>
        </w:rPr>
        <w:t xml:space="preserve"> </w:t>
      </w:r>
      <w:r>
        <w:rPr>
          <w:sz w:val="20"/>
        </w:rPr>
        <w:t>lances,</w:t>
      </w:r>
      <w:r w:rsidRPr="00CC0BEC">
        <w:rPr>
          <w:spacing w:val="45"/>
          <w:sz w:val="20"/>
        </w:rPr>
        <w:t xml:space="preserve"> </w:t>
      </w:r>
      <w:r>
        <w:rPr>
          <w:sz w:val="20"/>
        </w:rPr>
        <w:t>será</w:t>
      </w:r>
      <w:r w:rsidRPr="00CC0BEC">
        <w:rPr>
          <w:spacing w:val="46"/>
          <w:sz w:val="20"/>
        </w:rPr>
        <w:t xml:space="preserve"> </w:t>
      </w:r>
      <w:r>
        <w:rPr>
          <w:sz w:val="20"/>
        </w:rPr>
        <w:t>efetivada</w:t>
      </w:r>
      <w:r w:rsidRPr="00CC0BEC">
        <w:rPr>
          <w:spacing w:val="46"/>
          <w:sz w:val="20"/>
        </w:rPr>
        <w:t xml:space="preserve"> </w:t>
      </w:r>
      <w:r>
        <w:rPr>
          <w:sz w:val="20"/>
        </w:rPr>
        <w:t>a</w:t>
      </w:r>
      <w:r w:rsidRPr="00CC0BEC">
        <w:rPr>
          <w:spacing w:val="45"/>
          <w:sz w:val="20"/>
        </w:rPr>
        <w:t xml:space="preserve"> </w:t>
      </w:r>
      <w:r>
        <w:rPr>
          <w:sz w:val="20"/>
        </w:rPr>
        <w:t>verificação</w:t>
      </w:r>
      <w:r w:rsidRPr="00CC0BEC">
        <w:rPr>
          <w:spacing w:val="46"/>
          <w:sz w:val="20"/>
        </w:rPr>
        <w:t xml:space="preserve"> </w:t>
      </w:r>
      <w:r>
        <w:rPr>
          <w:sz w:val="20"/>
        </w:rPr>
        <w:t>automática,</w:t>
      </w:r>
      <w:r w:rsidRPr="00CC0BEC">
        <w:rPr>
          <w:spacing w:val="42"/>
          <w:sz w:val="20"/>
        </w:rPr>
        <w:t xml:space="preserve"> </w:t>
      </w:r>
      <w:r>
        <w:rPr>
          <w:sz w:val="20"/>
        </w:rPr>
        <w:t>junto</w:t>
      </w:r>
      <w:r w:rsidRPr="00CC0BEC">
        <w:rPr>
          <w:spacing w:val="46"/>
          <w:sz w:val="20"/>
        </w:rPr>
        <w:t xml:space="preserve"> </w:t>
      </w:r>
      <w:r>
        <w:rPr>
          <w:sz w:val="20"/>
        </w:rPr>
        <w:t>à</w:t>
      </w:r>
      <w:r w:rsidRPr="00CC0BEC">
        <w:rPr>
          <w:spacing w:val="44"/>
          <w:sz w:val="20"/>
        </w:rPr>
        <w:t xml:space="preserve"> </w:t>
      </w:r>
      <w:r>
        <w:rPr>
          <w:sz w:val="20"/>
        </w:rPr>
        <w:t>Receita</w:t>
      </w:r>
      <w:r w:rsidR="00CC0BEC">
        <w:rPr>
          <w:sz w:val="20"/>
        </w:rPr>
        <w:t xml:space="preserve"> </w:t>
      </w:r>
      <w:r>
        <w:t>Federal, do porte da entidade empresarial. O sistema identificará em coluna própria as microempresas e</w:t>
      </w:r>
      <w:r w:rsidRPr="00CC0BEC">
        <w:rPr>
          <w:spacing w:val="1"/>
        </w:rPr>
        <w:t xml:space="preserve"> </w:t>
      </w:r>
      <w:r>
        <w:t>empresas de pequeno porte participantes, procedendo à comparação com os valores da primeira colocada,</w:t>
      </w:r>
      <w:r w:rsidRPr="00CC0BEC">
        <w:rPr>
          <w:spacing w:val="1"/>
        </w:rPr>
        <w:t xml:space="preserve"> </w:t>
      </w:r>
      <w:r>
        <w:t>se esta for empresa de maior porte, assim como das demais classificadas, para o fim de aplicar-se o</w:t>
      </w:r>
      <w:r w:rsidRPr="00CC0BEC">
        <w:rPr>
          <w:spacing w:val="1"/>
        </w:rPr>
        <w:t xml:space="preserve"> </w:t>
      </w:r>
      <w:r>
        <w:t xml:space="preserve">disposto nos </w:t>
      </w:r>
      <w:hyperlink r:id="rId31" w:anchor="art44">
        <w:r w:rsidRPr="00CC0BEC">
          <w:rPr>
            <w:color w:val="000080"/>
            <w:u w:val="single" w:color="000080"/>
          </w:rPr>
          <w:t>arts. 44 e 45 da Lei Complementar nº 123, de 2006</w:t>
        </w:r>
        <w:r>
          <w:t xml:space="preserve">, </w:t>
        </w:r>
      </w:hyperlink>
      <w:r>
        <w:t xml:space="preserve">regulamentada pelo </w:t>
      </w:r>
      <w:hyperlink r:id="rId32">
        <w:r w:rsidRPr="00CC0BEC">
          <w:rPr>
            <w:color w:val="000080"/>
            <w:u w:val="single" w:color="000080"/>
          </w:rPr>
          <w:t>Decreto nº 8.538, de</w:t>
        </w:r>
      </w:hyperlink>
      <w:r w:rsidRPr="00CC0BEC">
        <w:rPr>
          <w:color w:val="000080"/>
          <w:spacing w:val="1"/>
        </w:rPr>
        <w:t xml:space="preserve"> </w:t>
      </w:r>
      <w:hyperlink r:id="rId33">
        <w:r w:rsidRPr="00CC0BEC">
          <w:rPr>
            <w:color w:val="000080"/>
            <w:u w:val="single" w:color="000080"/>
          </w:rPr>
          <w:t>2015</w:t>
        </w:r>
        <w:r>
          <w:t>.</w:t>
        </w:r>
      </w:hyperlink>
    </w:p>
    <w:p w14:paraId="008A91C9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30"/>
        </w:tabs>
        <w:spacing w:before="120" w:line="276" w:lineRule="auto"/>
        <w:ind w:right="111" w:firstLine="0"/>
        <w:jc w:val="both"/>
        <w:rPr>
          <w:sz w:val="20"/>
        </w:rPr>
      </w:pPr>
      <w:r>
        <w:rPr>
          <w:sz w:val="20"/>
        </w:rPr>
        <w:t>Nessas condições, as propostas de microempresas e empresas de pequeno porte que se</w:t>
      </w:r>
      <w:r>
        <w:rPr>
          <w:spacing w:val="1"/>
          <w:sz w:val="20"/>
        </w:rPr>
        <w:t xml:space="preserve"> </w:t>
      </w:r>
      <w:r>
        <w:rPr>
          <w:sz w:val="20"/>
        </w:rPr>
        <w:t>encontrarem na faixa de até 5% (cinco por cento) acima da melhor proposta ou melhor lance serão</w:t>
      </w:r>
      <w:r>
        <w:rPr>
          <w:spacing w:val="1"/>
          <w:sz w:val="20"/>
        </w:rPr>
        <w:t xml:space="preserve"> </w:t>
      </w:r>
      <w:r>
        <w:rPr>
          <w:sz w:val="20"/>
        </w:rPr>
        <w:t>consideradas</w:t>
      </w:r>
      <w:r>
        <w:rPr>
          <w:spacing w:val="-1"/>
          <w:sz w:val="20"/>
        </w:rPr>
        <w:t xml:space="preserve"> </w:t>
      </w:r>
      <w:r>
        <w:rPr>
          <w:sz w:val="20"/>
        </w:rPr>
        <w:t>empatadas com</w:t>
      </w:r>
      <w:r>
        <w:rPr>
          <w:spacing w:val="3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primeira</w:t>
      </w:r>
      <w:r>
        <w:rPr>
          <w:spacing w:val="-2"/>
          <w:sz w:val="20"/>
        </w:rPr>
        <w:t xml:space="preserve"> </w:t>
      </w:r>
      <w:r>
        <w:rPr>
          <w:sz w:val="20"/>
        </w:rPr>
        <w:t>colocada.</w:t>
      </w:r>
    </w:p>
    <w:p w14:paraId="5F077AEC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30"/>
        </w:tabs>
        <w:spacing w:before="121" w:line="276" w:lineRule="auto"/>
        <w:ind w:right="117" w:firstLine="0"/>
        <w:jc w:val="both"/>
        <w:rPr>
          <w:sz w:val="20"/>
        </w:rPr>
      </w:pPr>
      <w:r>
        <w:rPr>
          <w:sz w:val="20"/>
        </w:rPr>
        <w:t>A melhor classificada nos termos do subitem anterior terá o direito de encaminhar uma</w:t>
      </w:r>
      <w:r>
        <w:rPr>
          <w:spacing w:val="1"/>
          <w:sz w:val="20"/>
        </w:rPr>
        <w:t xml:space="preserve"> </w:t>
      </w:r>
      <w:r>
        <w:rPr>
          <w:sz w:val="20"/>
        </w:rPr>
        <w:t>última oferta para desempate, obrigatoriamente em valor inferior ao da primeira colocada, no prazo de 5</w:t>
      </w:r>
      <w:r>
        <w:rPr>
          <w:spacing w:val="1"/>
          <w:sz w:val="20"/>
        </w:rPr>
        <w:t xml:space="preserve"> </w:t>
      </w:r>
      <w:r>
        <w:rPr>
          <w:sz w:val="20"/>
        </w:rPr>
        <w:t>(cinco)</w:t>
      </w:r>
      <w:r>
        <w:rPr>
          <w:spacing w:val="-2"/>
          <w:sz w:val="20"/>
        </w:rPr>
        <w:t xml:space="preserve"> </w:t>
      </w:r>
      <w:r>
        <w:rPr>
          <w:sz w:val="20"/>
        </w:rPr>
        <w:t>minutos</w:t>
      </w:r>
      <w:r>
        <w:rPr>
          <w:spacing w:val="-1"/>
          <w:sz w:val="20"/>
        </w:rPr>
        <w:t xml:space="preserve"> </w:t>
      </w:r>
      <w:r>
        <w:rPr>
          <w:sz w:val="20"/>
        </w:rPr>
        <w:t>controlados</w:t>
      </w:r>
      <w:r>
        <w:rPr>
          <w:spacing w:val="1"/>
          <w:sz w:val="20"/>
        </w:rPr>
        <w:t xml:space="preserve"> </w:t>
      </w:r>
      <w:r>
        <w:rPr>
          <w:sz w:val="20"/>
        </w:rPr>
        <w:t>pelo</w:t>
      </w:r>
      <w:r>
        <w:rPr>
          <w:spacing w:val="-1"/>
          <w:sz w:val="20"/>
        </w:rPr>
        <w:t xml:space="preserve"> </w:t>
      </w:r>
      <w:r>
        <w:rPr>
          <w:sz w:val="20"/>
        </w:rPr>
        <w:t>sistema,</w:t>
      </w:r>
      <w:r>
        <w:rPr>
          <w:spacing w:val="-2"/>
          <w:sz w:val="20"/>
        </w:rPr>
        <w:t xml:space="preserve"> </w:t>
      </w:r>
      <w:r>
        <w:rPr>
          <w:sz w:val="20"/>
        </w:rPr>
        <w:t>contados</w:t>
      </w:r>
      <w:r>
        <w:rPr>
          <w:spacing w:val="-1"/>
          <w:sz w:val="20"/>
        </w:rPr>
        <w:t xml:space="preserve"> </w:t>
      </w:r>
      <w:r>
        <w:rPr>
          <w:sz w:val="20"/>
        </w:rPr>
        <w:t>após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comunicação</w:t>
      </w:r>
      <w:r>
        <w:rPr>
          <w:spacing w:val="-2"/>
          <w:sz w:val="20"/>
        </w:rPr>
        <w:t xml:space="preserve"> </w:t>
      </w:r>
      <w:r>
        <w:rPr>
          <w:sz w:val="20"/>
        </w:rPr>
        <w:t>automática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tanto.</w:t>
      </w:r>
    </w:p>
    <w:p w14:paraId="3D03A4B3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30"/>
        </w:tabs>
        <w:spacing w:before="122" w:line="276" w:lineRule="auto"/>
        <w:ind w:right="115" w:firstLine="0"/>
        <w:jc w:val="both"/>
        <w:rPr>
          <w:sz w:val="20"/>
        </w:rPr>
      </w:pPr>
      <w:r>
        <w:rPr>
          <w:sz w:val="20"/>
        </w:rPr>
        <w:t>Caso a microempresa ou a empresa de pequeno porte</w:t>
      </w:r>
      <w:r>
        <w:rPr>
          <w:spacing w:val="55"/>
          <w:sz w:val="20"/>
        </w:rPr>
        <w:t xml:space="preserve"> </w:t>
      </w:r>
      <w:r>
        <w:rPr>
          <w:sz w:val="20"/>
        </w:rPr>
        <w:t>melhor classificada desista ou não</w:t>
      </w:r>
      <w:r>
        <w:rPr>
          <w:spacing w:val="1"/>
          <w:sz w:val="20"/>
        </w:rPr>
        <w:t xml:space="preserve"> </w:t>
      </w:r>
      <w:r>
        <w:rPr>
          <w:sz w:val="20"/>
        </w:rPr>
        <w:t>se manifeste no prazo estabelecido, serão convocadas as demais licitantes microempresa e empresa de</w:t>
      </w:r>
      <w:r>
        <w:rPr>
          <w:spacing w:val="1"/>
          <w:sz w:val="20"/>
        </w:rPr>
        <w:t xml:space="preserve"> </w:t>
      </w:r>
      <w:r>
        <w:rPr>
          <w:sz w:val="20"/>
        </w:rPr>
        <w:t>pequeno porte que se encontrem naquele intervalo de 5% (cinco por cento), na ordem de classificação,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exercício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mesmo</w:t>
      </w:r>
      <w:r>
        <w:rPr>
          <w:spacing w:val="-3"/>
          <w:sz w:val="20"/>
        </w:rPr>
        <w:t xml:space="preserve"> </w:t>
      </w:r>
      <w:r>
        <w:rPr>
          <w:sz w:val="20"/>
        </w:rPr>
        <w:t>direito,</w:t>
      </w:r>
      <w:r>
        <w:rPr>
          <w:spacing w:val="1"/>
          <w:sz w:val="20"/>
        </w:rPr>
        <w:t xml:space="preserve"> </w:t>
      </w:r>
      <w:r>
        <w:rPr>
          <w:sz w:val="20"/>
        </w:rPr>
        <w:t>no prazo</w:t>
      </w:r>
      <w:r>
        <w:rPr>
          <w:spacing w:val="-1"/>
          <w:sz w:val="20"/>
        </w:rPr>
        <w:t xml:space="preserve"> </w:t>
      </w:r>
      <w:r>
        <w:rPr>
          <w:sz w:val="20"/>
        </w:rPr>
        <w:t>estabelecido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subitem</w:t>
      </w:r>
      <w:r>
        <w:rPr>
          <w:spacing w:val="3"/>
          <w:sz w:val="20"/>
        </w:rPr>
        <w:t xml:space="preserve"> </w:t>
      </w:r>
      <w:r>
        <w:rPr>
          <w:sz w:val="20"/>
        </w:rPr>
        <w:t>anterior.</w:t>
      </w:r>
    </w:p>
    <w:p w14:paraId="4FD23AB9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30"/>
        </w:tabs>
        <w:spacing w:before="118" w:line="276" w:lineRule="auto"/>
        <w:ind w:right="117" w:firstLine="0"/>
        <w:jc w:val="both"/>
        <w:rPr>
          <w:sz w:val="20"/>
        </w:rPr>
      </w:pPr>
      <w:r>
        <w:rPr>
          <w:sz w:val="20"/>
        </w:rPr>
        <w:t>No caso de equivalência dos valores apresentados pelas microempresas e empresas de</w:t>
      </w:r>
      <w:r>
        <w:rPr>
          <w:spacing w:val="1"/>
          <w:sz w:val="20"/>
        </w:rPr>
        <w:t xml:space="preserve"> </w:t>
      </w:r>
      <w:r>
        <w:rPr>
          <w:sz w:val="20"/>
        </w:rPr>
        <w:t>pequeno porte que se encontrem nos intervalos estabelecidos nos subitens anteriores, será realizado</w:t>
      </w:r>
      <w:r>
        <w:rPr>
          <w:spacing w:val="1"/>
          <w:sz w:val="20"/>
        </w:rPr>
        <w:t xml:space="preserve"> </w:t>
      </w:r>
      <w:r>
        <w:rPr>
          <w:sz w:val="20"/>
        </w:rPr>
        <w:t>sorteio</w:t>
      </w:r>
      <w:r>
        <w:rPr>
          <w:spacing w:val="-1"/>
          <w:sz w:val="20"/>
        </w:rPr>
        <w:t xml:space="preserve"> </w:t>
      </w:r>
      <w:r>
        <w:rPr>
          <w:sz w:val="20"/>
        </w:rPr>
        <w:t>entre elas</w:t>
      </w:r>
      <w:r>
        <w:rPr>
          <w:spacing w:val="-1"/>
          <w:sz w:val="20"/>
        </w:rPr>
        <w:t xml:space="preserve"> </w:t>
      </w:r>
      <w:r>
        <w:rPr>
          <w:sz w:val="20"/>
        </w:rPr>
        <w:t>para que</w:t>
      </w:r>
      <w:r>
        <w:rPr>
          <w:spacing w:val="2"/>
          <w:sz w:val="20"/>
        </w:rPr>
        <w:t xml:space="preserve"> </w:t>
      </w:r>
      <w:r>
        <w:rPr>
          <w:sz w:val="20"/>
        </w:rPr>
        <w:t>se</w:t>
      </w:r>
      <w:r>
        <w:rPr>
          <w:spacing w:val="-2"/>
          <w:sz w:val="20"/>
        </w:rPr>
        <w:t xml:space="preserve"> </w:t>
      </w:r>
      <w:r>
        <w:rPr>
          <w:sz w:val="20"/>
        </w:rPr>
        <w:t>identifique aquela</w:t>
      </w:r>
      <w:r>
        <w:rPr>
          <w:spacing w:val="-3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primeiro</w:t>
      </w:r>
      <w:r>
        <w:rPr>
          <w:spacing w:val="-2"/>
          <w:sz w:val="20"/>
        </w:rPr>
        <w:t xml:space="preserve"> </w:t>
      </w:r>
      <w:r>
        <w:rPr>
          <w:sz w:val="20"/>
        </w:rPr>
        <w:t>poderá</w:t>
      </w:r>
      <w:r>
        <w:rPr>
          <w:spacing w:val="1"/>
          <w:sz w:val="20"/>
        </w:rPr>
        <w:t xml:space="preserve"> </w:t>
      </w:r>
      <w:r>
        <w:rPr>
          <w:sz w:val="20"/>
        </w:rPr>
        <w:t>apresentar</w:t>
      </w:r>
      <w:r>
        <w:rPr>
          <w:spacing w:val="1"/>
          <w:sz w:val="20"/>
        </w:rPr>
        <w:t xml:space="preserve"> </w:t>
      </w:r>
      <w:r>
        <w:rPr>
          <w:sz w:val="20"/>
        </w:rPr>
        <w:t>melhor</w:t>
      </w:r>
      <w:r>
        <w:rPr>
          <w:spacing w:val="-1"/>
          <w:sz w:val="20"/>
        </w:rPr>
        <w:t xml:space="preserve"> </w:t>
      </w:r>
      <w:r>
        <w:rPr>
          <w:sz w:val="20"/>
        </w:rPr>
        <w:t>oferta.</w:t>
      </w:r>
    </w:p>
    <w:p w14:paraId="4F23A0ED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21" w:line="276" w:lineRule="auto"/>
        <w:ind w:right="123" w:firstLine="0"/>
        <w:jc w:val="both"/>
        <w:rPr>
          <w:sz w:val="20"/>
        </w:rPr>
      </w:pPr>
      <w:r>
        <w:rPr>
          <w:sz w:val="20"/>
        </w:rPr>
        <w:t>Só poderá haver empate entre propostas iguais (não seguidas de lances), ou entre lances finais da</w:t>
      </w:r>
      <w:r>
        <w:rPr>
          <w:spacing w:val="1"/>
          <w:sz w:val="20"/>
        </w:rPr>
        <w:t xml:space="preserve"> </w:t>
      </w:r>
      <w:r>
        <w:rPr>
          <w:sz w:val="20"/>
        </w:rPr>
        <w:t>fase</w:t>
      </w:r>
      <w:r>
        <w:rPr>
          <w:spacing w:val="-2"/>
          <w:sz w:val="20"/>
        </w:rPr>
        <w:t xml:space="preserve"> </w:t>
      </w:r>
      <w:r>
        <w:rPr>
          <w:sz w:val="20"/>
        </w:rPr>
        <w:t>fechada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modo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disputa</w:t>
      </w:r>
      <w:r>
        <w:rPr>
          <w:spacing w:val="1"/>
          <w:sz w:val="20"/>
        </w:rPr>
        <w:t xml:space="preserve"> </w:t>
      </w:r>
      <w:r>
        <w:rPr>
          <w:sz w:val="20"/>
        </w:rPr>
        <w:t>aberto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fechado.</w:t>
      </w:r>
    </w:p>
    <w:p w14:paraId="24E17625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30"/>
        </w:tabs>
        <w:spacing w:line="278" w:lineRule="auto"/>
        <w:ind w:right="120" w:firstLine="0"/>
        <w:jc w:val="both"/>
        <w:rPr>
          <w:sz w:val="20"/>
        </w:rPr>
      </w:pPr>
      <w:r>
        <w:rPr>
          <w:sz w:val="20"/>
        </w:rPr>
        <w:t>Havendo eventual empate entre propostas ou lances, o critério de desempate será aquele</w:t>
      </w:r>
      <w:r>
        <w:rPr>
          <w:spacing w:val="1"/>
          <w:sz w:val="20"/>
        </w:rPr>
        <w:t xml:space="preserve"> </w:t>
      </w:r>
      <w:r>
        <w:rPr>
          <w:sz w:val="20"/>
        </w:rPr>
        <w:t>previsto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color w:val="000080"/>
          <w:spacing w:val="-1"/>
          <w:sz w:val="20"/>
        </w:rPr>
        <w:t xml:space="preserve"> </w:t>
      </w:r>
      <w:hyperlink r:id="rId34" w:anchor="art60">
        <w:r>
          <w:rPr>
            <w:color w:val="000080"/>
            <w:sz w:val="20"/>
            <w:u w:val="single" w:color="000080"/>
          </w:rPr>
          <w:t>art.</w:t>
        </w:r>
        <w:r>
          <w:rPr>
            <w:color w:val="000080"/>
            <w:spacing w:val="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60</w:t>
        </w:r>
        <w:r>
          <w:rPr>
            <w:color w:val="000080"/>
            <w:spacing w:val="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da</w:t>
        </w:r>
        <w:r>
          <w:rPr>
            <w:color w:val="000080"/>
            <w:spacing w:val="-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Lei</w:t>
        </w:r>
        <w:r>
          <w:rPr>
            <w:color w:val="000080"/>
            <w:spacing w:val="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nº</w:t>
        </w:r>
        <w:r>
          <w:rPr>
            <w:color w:val="000080"/>
            <w:spacing w:val="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14.133,</w:t>
        </w:r>
        <w:r>
          <w:rPr>
            <w:color w:val="000080"/>
            <w:spacing w:val="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de 2021</w:t>
        </w:r>
        <w:r>
          <w:rPr>
            <w:sz w:val="20"/>
          </w:rPr>
          <w:t>,</w:t>
        </w:r>
        <w:r>
          <w:rPr>
            <w:spacing w:val="-1"/>
            <w:sz w:val="20"/>
          </w:rPr>
          <w:t xml:space="preserve"> </w:t>
        </w:r>
      </w:hyperlink>
      <w:r>
        <w:rPr>
          <w:sz w:val="20"/>
        </w:rPr>
        <w:t>nesta</w:t>
      </w:r>
      <w:r>
        <w:rPr>
          <w:spacing w:val="-1"/>
          <w:sz w:val="20"/>
        </w:rPr>
        <w:t xml:space="preserve"> </w:t>
      </w:r>
      <w:r>
        <w:rPr>
          <w:sz w:val="20"/>
        </w:rPr>
        <w:t>ordem:</w:t>
      </w:r>
    </w:p>
    <w:p w14:paraId="787E3F4E" w14:textId="77777777" w:rsidR="008E2600" w:rsidRDefault="00993933">
      <w:pPr>
        <w:pStyle w:val="PargrafodaLista"/>
        <w:numPr>
          <w:ilvl w:val="3"/>
          <w:numId w:val="2"/>
        </w:numPr>
        <w:tabs>
          <w:tab w:val="left" w:pos="1530"/>
        </w:tabs>
        <w:spacing w:before="117" w:line="276" w:lineRule="auto"/>
        <w:ind w:right="121" w:firstLine="0"/>
        <w:jc w:val="both"/>
        <w:rPr>
          <w:sz w:val="20"/>
        </w:rPr>
      </w:pPr>
      <w:r>
        <w:rPr>
          <w:sz w:val="20"/>
        </w:rPr>
        <w:t>disputa</w:t>
      </w:r>
      <w:r>
        <w:rPr>
          <w:spacing w:val="22"/>
          <w:sz w:val="20"/>
        </w:rPr>
        <w:t xml:space="preserve"> </w:t>
      </w:r>
      <w:r>
        <w:rPr>
          <w:sz w:val="20"/>
        </w:rPr>
        <w:t>final,</w:t>
      </w:r>
      <w:r>
        <w:rPr>
          <w:spacing w:val="25"/>
          <w:sz w:val="20"/>
        </w:rPr>
        <w:t xml:space="preserve"> </w:t>
      </w:r>
      <w:r>
        <w:rPr>
          <w:sz w:val="20"/>
        </w:rPr>
        <w:t>hipótese</w:t>
      </w:r>
      <w:r>
        <w:rPr>
          <w:spacing w:val="25"/>
          <w:sz w:val="20"/>
        </w:rPr>
        <w:t xml:space="preserve"> </w:t>
      </w:r>
      <w:r>
        <w:rPr>
          <w:sz w:val="20"/>
        </w:rPr>
        <w:t>em</w:t>
      </w:r>
      <w:r>
        <w:rPr>
          <w:spacing w:val="26"/>
          <w:sz w:val="20"/>
        </w:rPr>
        <w:t xml:space="preserve"> </w:t>
      </w:r>
      <w:r>
        <w:rPr>
          <w:sz w:val="20"/>
        </w:rPr>
        <w:t>que</w:t>
      </w:r>
      <w:r>
        <w:rPr>
          <w:spacing w:val="26"/>
          <w:sz w:val="20"/>
        </w:rPr>
        <w:t xml:space="preserve"> </w:t>
      </w:r>
      <w:r>
        <w:rPr>
          <w:sz w:val="20"/>
        </w:rPr>
        <w:t>os</w:t>
      </w:r>
      <w:r>
        <w:rPr>
          <w:spacing w:val="23"/>
          <w:sz w:val="20"/>
        </w:rPr>
        <w:t xml:space="preserve"> </w:t>
      </w:r>
      <w:r>
        <w:rPr>
          <w:sz w:val="20"/>
        </w:rPr>
        <w:t>licitantes</w:t>
      </w:r>
      <w:r>
        <w:rPr>
          <w:spacing w:val="26"/>
          <w:sz w:val="20"/>
        </w:rPr>
        <w:t xml:space="preserve"> </w:t>
      </w:r>
      <w:r>
        <w:rPr>
          <w:sz w:val="20"/>
        </w:rPr>
        <w:t>empatados</w:t>
      </w:r>
      <w:r>
        <w:rPr>
          <w:spacing w:val="23"/>
          <w:sz w:val="20"/>
        </w:rPr>
        <w:t xml:space="preserve"> </w:t>
      </w:r>
      <w:r>
        <w:rPr>
          <w:sz w:val="20"/>
        </w:rPr>
        <w:t>poderão</w:t>
      </w:r>
      <w:r>
        <w:rPr>
          <w:spacing w:val="26"/>
          <w:sz w:val="20"/>
        </w:rPr>
        <w:t xml:space="preserve"> </w:t>
      </w:r>
      <w:r>
        <w:rPr>
          <w:sz w:val="20"/>
        </w:rPr>
        <w:t>apresentar</w:t>
      </w:r>
      <w:r>
        <w:rPr>
          <w:spacing w:val="26"/>
          <w:sz w:val="20"/>
        </w:rPr>
        <w:t xml:space="preserve"> </w:t>
      </w:r>
      <w:r>
        <w:rPr>
          <w:sz w:val="20"/>
        </w:rPr>
        <w:t>nova</w:t>
      </w:r>
      <w:r>
        <w:rPr>
          <w:spacing w:val="25"/>
          <w:sz w:val="20"/>
        </w:rPr>
        <w:t xml:space="preserve"> </w:t>
      </w:r>
      <w:r>
        <w:rPr>
          <w:sz w:val="20"/>
        </w:rPr>
        <w:t>proposta</w:t>
      </w:r>
      <w:r>
        <w:rPr>
          <w:spacing w:val="-54"/>
          <w:sz w:val="20"/>
        </w:rPr>
        <w:t xml:space="preserve"> </w:t>
      </w:r>
      <w:r>
        <w:rPr>
          <w:sz w:val="20"/>
        </w:rPr>
        <w:t>em</w:t>
      </w:r>
      <w:r>
        <w:rPr>
          <w:spacing w:val="2"/>
          <w:sz w:val="20"/>
        </w:rPr>
        <w:t xml:space="preserve"> </w:t>
      </w:r>
      <w:r>
        <w:rPr>
          <w:sz w:val="20"/>
        </w:rPr>
        <w:t>ato</w:t>
      </w:r>
      <w:r>
        <w:rPr>
          <w:spacing w:val="-1"/>
          <w:sz w:val="20"/>
        </w:rPr>
        <w:t xml:space="preserve"> </w:t>
      </w:r>
      <w:r>
        <w:rPr>
          <w:sz w:val="20"/>
        </w:rPr>
        <w:t>contínuo</w:t>
      </w:r>
      <w:r>
        <w:rPr>
          <w:spacing w:val="-1"/>
          <w:sz w:val="20"/>
        </w:rPr>
        <w:t xml:space="preserve"> </w:t>
      </w:r>
      <w:r>
        <w:rPr>
          <w:sz w:val="20"/>
        </w:rPr>
        <w:t>à</w:t>
      </w:r>
      <w:r>
        <w:rPr>
          <w:spacing w:val="-1"/>
          <w:sz w:val="20"/>
        </w:rPr>
        <w:t xml:space="preserve"> </w:t>
      </w:r>
      <w:r>
        <w:rPr>
          <w:sz w:val="20"/>
        </w:rPr>
        <w:t>classificação;</w:t>
      </w:r>
    </w:p>
    <w:p w14:paraId="1E4F99AF" w14:textId="77777777" w:rsidR="008E2600" w:rsidRDefault="00993933">
      <w:pPr>
        <w:pStyle w:val="PargrafodaLista"/>
        <w:numPr>
          <w:ilvl w:val="3"/>
          <w:numId w:val="2"/>
        </w:numPr>
        <w:tabs>
          <w:tab w:val="left" w:pos="1530"/>
        </w:tabs>
        <w:spacing w:line="276" w:lineRule="auto"/>
        <w:ind w:right="120" w:firstLine="0"/>
        <w:jc w:val="both"/>
        <w:rPr>
          <w:sz w:val="20"/>
        </w:rPr>
      </w:pPr>
      <w:r>
        <w:rPr>
          <w:sz w:val="20"/>
        </w:rPr>
        <w:t>avaliação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desempenho</w:t>
      </w:r>
      <w:r>
        <w:rPr>
          <w:spacing w:val="1"/>
          <w:sz w:val="20"/>
        </w:rPr>
        <w:t xml:space="preserve"> </w:t>
      </w:r>
      <w:r>
        <w:rPr>
          <w:sz w:val="20"/>
        </w:rPr>
        <w:t>contratual</w:t>
      </w:r>
      <w:r>
        <w:rPr>
          <w:spacing w:val="1"/>
          <w:sz w:val="20"/>
        </w:rPr>
        <w:t xml:space="preserve"> </w:t>
      </w:r>
      <w:r>
        <w:rPr>
          <w:sz w:val="20"/>
        </w:rPr>
        <w:t>prévio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licitantes,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qual</w:t>
      </w:r>
      <w:r>
        <w:rPr>
          <w:spacing w:val="1"/>
          <w:sz w:val="20"/>
        </w:rPr>
        <w:t xml:space="preserve"> </w:t>
      </w:r>
      <w:r>
        <w:rPr>
          <w:sz w:val="20"/>
        </w:rPr>
        <w:t>deverão</w:t>
      </w:r>
      <w:r>
        <w:rPr>
          <w:spacing w:val="1"/>
          <w:sz w:val="20"/>
        </w:rPr>
        <w:t xml:space="preserve"> </w:t>
      </w:r>
      <w:r>
        <w:rPr>
          <w:sz w:val="20"/>
        </w:rPr>
        <w:t>preferencialmente</w:t>
      </w:r>
      <w:r>
        <w:rPr>
          <w:spacing w:val="1"/>
          <w:sz w:val="20"/>
        </w:rPr>
        <w:t xml:space="preserve"> </w:t>
      </w:r>
      <w:r>
        <w:rPr>
          <w:sz w:val="20"/>
        </w:rPr>
        <w:t>ser</w:t>
      </w:r>
      <w:r>
        <w:rPr>
          <w:spacing w:val="1"/>
          <w:sz w:val="20"/>
        </w:rPr>
        <w:t xml:space="preserve"> </w:t>
      </w:r>
      <w:r>
        <w:rPr>
          <w:sz w:val="20"/>
        </w:rPr>
        <w:t>utilizados</w:t>
      </w:r>
      <w:r>
        <w:rPr>
          <w:spacing w:val="1"/>
          <w:sz w:val="20"/>
        </w:rPr>
        <w:t xml:space="preserve"> </w:t>
      </w:r>
      <w:r>
        <w:rPr>
          <w:sz w:val="20"/>
        </w:rPr>
        <w:t>registros</w:t>
      </w:r>
      <w:r>
        <w:rPr>
          <w:spacing w:val="1"/>
          <w:sz w:val="20"/>
        </w:rPr>
        <w:t xml:space="preserve"> </w:t>
      </w:r>
      <w:r>
        <w:rPr>
          <w:sz w:val="20"/>
        </w:rPr>
        <w:t>cadastrais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efeito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atesto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cumprimento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obrigações</w:t>
      </w:r>
      <w:r>
        <w:rPr>
          <w:spacing w:val="-1"/>
          <w:sz w:val="20"/>
        </w:rPr>
        <w:t xml:space="preserve"> </w:t>
      </w:r>
      <w:r>
        <w:rPr>
          <w:sz w:val="20"/>
        </w:rPr>
        <w:t>previstos nesta</w:t>
      </w:r>
      <w:r>
        <w:rPr>
          <w:spacing w:val="3"/>
          <w:sz w:val="20"/>
        </w:rPr>
        <w:t xml:space="preserve"> </w:t>
      </w:r>
      <w:r>
        <w:rPr>
          <w:sz w:val="20"/>
        </w:rPr>
        <w:t>Lei;</w:t>
      </w:r>
    </w:p>
    <w:p w14:paraId="6EC79C46" w14:textId="77777777" w:rsidR="008E2600" w:rsidRDefault="00993933">
      <w:pPr>
        <w:pStyle w:val="PargrafodaLista"/>
        <w:numPr>
          <w:ilvl w:val="3"/>
          <w:numId w:val="2"/>
        </w:numPr>
        <w:tabs>
          <w:tab w:val="left" w:pos="1530"/>
        </w:tabs>
        <w:spacing w:before="121" w:line="276" w:lineRule="auto"/>
        <w:ind w:right="123" w:firstLine="0"/>
        <w:jc w:val="both"/>
        <w:rPr>
          <w:sz w:val="20"/>
        </w:rPr>
      </w:pPr>
      <w:r>
        <w:rPr>
          <w:sz w:val="20"/>
        </w:rPr>
        <w:t>desenvolvimento pelo licitante de ações de equidade entre homens e mulheres no ambiente</w:t>
      </w:r>
      <w:r>
        <w:rPr>
          <w:spacing w:val="-5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trabalho,</w:t>
      </w:r>
      <w:r>
        <w:rPr>
          <w:spacing w:val="-1"/>
          <w:sz w:val="20"/>
        </w:rPr>
        <w:t xml:space="preserve"> </w:t>
      </w:r>
      <w:r>
        <w:rPr>
          <w:sz w:val="20"/>
        </w:rPr>
        <w:t>conforme</w:t>
      </w:r>
      <w:r>
        <w:rPr>
          <w:spacing w:val="-1"/>
          <w:sz w:val="20"/>
        </w:rPr>
        <w:t xml:space="preserve"> </w:t>
      </w:r>
      <w:r>
        <w:rPr>
          <w:sz w:val="20"/>
        </w:rPr>
        <w:t>regulamento;</w:t>
      </w:r>
    </w:p>
    <w:p w14:paraId="7AC31121" w14:textId="77777777" w:rsidR="008E2600" w:rsidRDefault="00993933">
      <w:pPr>
        <w:pStyle w:val="PargrafodaLista"/>
        <w:numPr>
          <w:ilvl w:val="3"/>
          <w:numId w:val="2"/>
        </w:numPr>
        <w:tabs>
          <w:tab w:val="left" w:pos="1530"/>
        </w:tabs>
        <w:spacing w:line="276" w:lineRule="auto"/>
        <w:ind w:right="119" w:firstLine="0"/>
        <w:jc w:val="both"/>
        <w:rPr>
          <w:sz w:val="20"/>
        </w:rPr>
      </w:pPr>
      <w:r>
        <w:rPr>
          <w:sz w:val="20"/>
        </w:rPr>
        <w:t>desenvolvimento</w:t>
      </w:r>
      <w:r>
        <w:rPr>
          <w:spacing w:val="1"/>
          <w:sz w:val="20"/>
        </w:rPr>
        <w:t xml:space="preserve"> </w:t>
      </w:r>
      <w:r>
        <w:rPr>
          <w:sz w:val="20"/>
        </w:rPr>
        <w:t>pelo</w:t>
      </w:r>
      <w:r>
        <w:rPr>
          <w:spacing w:val="1"/>
          <w:sz w:val="20"/>
        </w:rPr>
        <w:t xml:space="preserve"> </w:t>
      </w:r>
      <w:r>
        <w:rPr>
          <w:sz w:val="20"/>
        </w:rPr>
        <w:t>licitante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programa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integridade,</w:t>
      </w:r>
      <w:r>
        <w:rPr>
          <w:spacing w:val="1"/>
          <w:sz w:val="20"/>
        </w:rPr>
        <w:t xml:space="preserve"> </w:t>
      </w:r>
      <w:r>
        <w:rPr>
          <w:sz w:val="20"/>
        </w:rPr>
        <w:t>conforme</w:t>
      </w:r>
      <w:r>
        <w:rPr>
          <w:spacing w:val="1"/>
          <w:sz w:val="20"/>
        </w:rPr>
        <w:t xml:space="preserve"> </w:t>
      </w:r>
      <w:r>
        <w:rPr>
          <w:sz w:val="20"/>
        </w:rPr>
        <w:t>orientações</w:t>
      </w:r>
      <w:r>
        <w:rPr>
          <w:spacing w:val="55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órgãos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controle.</w:t>
      </w:r>
    </w:p>
    <w:p w14:paraId="287507D1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30"/>
        </w:tabs>
        <w:spacing w:before="122" w:line="276" w:lineRule="auto"/>
        <w:ind w:right="119" w:firstLine="0"/>
        <w:jc w:val="both"/>
        <w:rPr>
          <w:sz w:val="20"/>
        </w:rPr>
      </w:pPr>
      <w:r>
        <w:rPr>
          <w:sz w:val="20"/>
        </w:rPr>
        <w:t>Persistindo o empate, será assegurada preferência, sucessivamente, aos bens e serviços</w:t>
      </w:r>
      <w:r>
        <w:rPr>
          <w:spacing w:val="1"/>
          <w:sz w:val="20"/>
        </w:rPr>
        <w:t xml:space="preserve"> </w:t>
      </w:r>
      <w:r>
        <w:rPr>
          <w:sz w:val="20"/>
        </w:rPr>
        <w:t>produzidos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prestados por:</w:t>
      </w:r>
    </w:p>
    <w:p w14:paraId="2CB994E6" w14:textId="77777777" w:rsidR="008E2600" w:rsidRDefault="00993933">
      <w:pPr>
        <w:pStyle w:val="PargrafodaLista"/>
        <w:numPr>
          <w:ilvl w:val="3"/>
          <w:numId w:val="2"/>
        </w:numPr>
        <w:tabs>
          <w:tab w:val="left" w:pos="1530"/>
        </w:tabs>
        <w:spacing w:line="276" w:lineRule="auto"/>
        <w:ind w:right="115" w:firstLine="0"/>
        <w:jc w:val="both"/>
        <w:rPr>
          <w:sz w:val="20"/>
        </w:rPr>
      </w:pPr>
      <w:r>
        <w:rPr>
          <w:sz w:val="20"/>
        </w:rPr>
        <w:t>empresas estabelecidas no território do Estado ou do Distrito Federal do órgão ou entidade</w:t>
      </w:r>
      <w:r>
        <w:rPr>
          <w:spacing w:val="1"/>
          <w:sz w:val="20"/>
        </w:rPr>
        <w:t xml:space="preserve"> </w:t>
      </w:r>
      <w:r>
        <w:rPr>
          <w:sz w:val="20"/>
        </w:rPr>
        <w:t>da Administração Pública estadual ou distrital licitante ou, no caso de licitação realizada por órgão ou</w:t>
      </w:r>
      <w:r>
        <w:rPr>
          <w:spacing w:val="1"/>
          <w:sz w:val="20"/>
        </w:rPr>
        <w:t xml:space="preserve"> </w:t>
      </w:r>
      <w:r>
        <w:rPr>
          <w:sz w:val="20"/>
        </w:rPr>
        <w:t>entidade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Município,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território</w:t>
      </w:r>
      <w:r>
        <w:rPr>
          <w:spacing w:val="1"/>
          <w:sz w:val="20"/>
        </w:rPr>
        <w:t xml:space="preserve"> </w:t>
      </w:r>
      <w:r>
        <w:rPr>
          <w:sz w:val="20"/>
        </w:rPr>
        <w:t>do Estado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3"/>
          <w:sz w:val="20"/>
        </w:rPr>
        <w:t xml:space="preserve"> </w:t>
      </w:r>
      <w:r>
        <w:rPr>
          <w:sz w:val="20"/>
        </w:rPr>
        <w:t>que este</w:t>
      </w:r>
      <w:r>
        <w:rPr>
          <w:spacing w:val="-1"/>
          <w:sz w:val="20"/>
        </w:rPr>
        <w:t xml:space="preserve"> </w:t>
      </w:r>
      <w:r>
        <w:rPr>
          <w:sz w:val="20"/>
        </w:rPr>
        <w:t>se</w:t>
      </w:r>
      <w:r>
        <w:rPr>
          <w:spacing w:val="-1"/>
          <w:sz w:val="20"/>
        </w:rPr>
        <w:t xml:space="preserve"> </w:t>
      </w:r>
      <w:r>
        <w:rPr>
          <w:sz w:val="20"/>
        </w:rPr>
        <w:t>localize;</w:t>
      </w:r>
    </w:p>
    <w:p w14:paraId="66920954" w14:textId="77777777" w:rsidR="008E2600" w:rsidRDefault="00993933">
      <w:pPr>
        <w:pStyle w:val="PargrafodaLista"/>
        <w:numPr>
          <w:ilvl w:val="3"/>
          <w:numId w:val="2"/>
        </w:numPr>
        <w:tabs>
          <w:tab w:val="left" w:pos="1530"/>
        </w:tabs>
        <w:spacing w:before="121"/>
        <w:ind w:left="1529" w:hanging="851"/>
        <w:jc w:val="both"/>
        <w:rPr>
          <w:sz w:val="20"/>
        </w:rPr>
      </w:pPr>
      <w:r>
        <w:rPr>
          <w:sz w:val="20"/>
        </w:rPr>
        <w:t>empresas</w:t>
      </w:r>
      <w:r>
        <w:rPr>
          <w:spacing w:val="-4"/>
          <w:sz w:val="20"/>
        </w:rPr>
        <w:t xml:space="preserve"> </w:t>
      </w:r>
      <w:r>
        <w:rPr>
          <w:sz w:val="20"/>
        </w:rPr>
        <w:t>brasileiras;</w:t>
      </w:r>
    </w:p>
    <w:p w14:paraId="0B7CCA30" w14:textId="77777777" w:rsidR="008E2600" w:rsidRDefault="00993933">
      <w:pPr>
        <w:pStyle w:val="PargrafodaLista"/>
        <w:numPr>
          <w:ilvl w:val="3"/>
          <w:numId w:val="2"/>
        </w:numPr>
        <w:tabs>
          <w:tab w:val="left" w:pos="1530"/>
        </w:tabs>
        <w:spacing w:before="154"/>
        <w:ind w:left="1529" w:hanging="851"/>
        <w:jc w:val="both"/>
        <w:rPr>
          <w:sz w:val="20"/>
        </w:rPr>
      </w:pPr>
      <w:r>
        <w:rPr>
          <w:sz w:val="20"/>
        </w:rPr>
        <w:t>empresas</w:t>
      </w:r>
      <w:r>
        <w:rPr>
          <w:spacing w:val="-3"/>
          <w:sz w:val="20"/>
        </w:rPr>
        <w:t xml:space="preserve"> </w:t>
      </w: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sz w:val="20"/>
        </w:rPr>
        <w:t>invistam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-1"/>
          <w:sz w:val="20"/>
        </w:rPr>
        <w:t xml:space="preserve"> </w:t>
      </w:r>
      <w:r>
        <w:rPr>
          <w:sz w:val="20"/>
        </w:rPr>
        <w:t>pesquisa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3"/>
          <w:sz w:val="20"/>
        </w:rPr>
        <w:t xml:space="preserve"> </w:t>
      </w:r>
      <w:r>
        <w:rPr>
          <w:sz w:val="20"/>
        </w:rPr>
        <w:t>desenvolvimento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tecnologia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País;</w:t>
      </w:r>
    </w:p>
    <w:p w14:paraId="4D6551C7" w14:textId="77777777" w:rsidR="008E2600" w:rsidRDefault="00993933">
      <w:pPr>
        <w:pStyle w:val="PargrafodaLista"/>
        <w:numPr>
          <w:ilvl w:val="3"/>
          <w:numId w:val="2"/>
        </w:numPr>
        <w:tabs>
          <w:tab w:val="left" w:pos="1530"/>
        </w:tabs>
        <w:spacing w:before="154" w:line="276" w:lineRule="auto"/>
        <w:ind w:right="116" w:firstLine="0"/>
        <w:jc w:val="both"/>
        <w:rPr>
          <w:sz w:val="20"/>
        </w:rPr>
      </w:pPr>
      <w:r>
        <w:rPr>
          <w:sz w:val="20"/>
        </w:rPr>
        <w:t>empresas que comprovem a prática de mitigação, nos termos da</w:t>
      </w:r>
      <w:r>
        <w:rPr>
          <w:color w:val="000080"/>
          <w:sz w:val="20"/>
        </w:rPr>
        <w:t xml:space="preserve"> </w:t>
      </w:r>
      <w:hyperlink r:id="rId35" w:anchor="%3A~%3Atext%3DLEI%20N%C2%BA%2012.187%2C%20DE%2029%20DE%20DEZEMBRO%20DE%202009.%26text%3DInstitui%20a%20Pol%C3%ADtica%20Nacional%20sobre%2CPNMC%20e%20d%C3%A1%20outras%20provid%C3%AAncias">
        <w:r>
          <w:rPr>
            <w:color w:val="000080"/>
            <w:sz w:val="20"/>
            <w:u w:val="single" w:color="000080"/>
          </w:rPr>
          <w:t>Lei nº 12.187, de 29 de</w:t>
        </w:r>
      </w:hyperlink>
      <w:r>
        <w:rPr>
          <w:color w:val="000080"/>
          <w:spacing w:val="1"/>
          <w:sz w:val="20"/>
        </w:rPr>
        <w:t xml:space="preserve"> </w:t>
      </w:r>
      <w:hyperlink r:id="rId36" w:anchor="%3A~%3Atext%3DLEI%20N%C2%BA%2012.187%2C%20DE%2029%20DE%20DEZEMBRO%20DE%202009.%26text%3DInstitui%20a%20Pol%C3%ADtica%20Nacional%20sobre%2CPNMC%20e%20d%C3%A1%20outras%20provid%C3%AAncias">
        <w:r>
          <w:rPr>
            <w:color w:val="000080"/>
            <w:sz w:val="20"/>
            <w:u w:val="single" w:color="000080"/>
          </w:rPr>
          <w:t>dezembro</w:t>
        </w:r>
        <w:r>
          <w:rPr>
            <w:color w:val="000080"/>
            <w:spacing w:val="-2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de</w:t>
        </w:r>
        <w:r>
          <w:rPr>
            <w:color w:val="000080"/>
            <w:spacing w:val="-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2009</w:t>
        </w:r>
        <w:r>
          <w:rPr>
            <w:sz w:val="20"/>
          </w:rPr>
          <w:t>.</w:t>
        </w:r>
      </w:hyperlink>
    </w:p>
    <w:p w14:paraId="42FF1DED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line="276" w:lineRule="auto"/>
        <w:ind w:right="121" w:firstLine="0"/>
        <w:jc w:val="both"/>
        <w:rPr>
          <w:sz w:val="20"/>
        </w:rPr>
      </w:pPr>
      <w:r>
        <w:rPr>
          <w:sz w:val="20"/>
        </w:rPr>
        <w:t>Encerrada a etapa de envio de lances da sessão pública, na hipótese da proposta do primeiro</w:t>
      </w:r>
      <w:r>
        <w:rPr>
          <w:spacing w:val="1"/>
          <w:sz w:val="20"/>
        </w:rPr>
        <w:t xml:space="preserve"> </w:t>
      </w:r>
      <w:r>
        <w:rPr>
          <w:sz w:val="20"/>
        </w:rPr>
        <w:t>colocado permanecer acima do preço máximo ou</w:t>
      </w:r>
      <w:r>
        <w:rPr>
          <w:spacing w:val="1"/>
          <w:sz w:val="20"/>
        </w:rPr>
        <w:t xml:space="preserve"> </w:t>
      </w:r>
      <w:r>
        <w:rPr>
          <w:sz w:val="20"/>
        </w:rPr>
        <w:t>inferior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desconto definido para a</w:t>
      </w:r>
      <w:r>
        <w:rPr>
          <w:spacing w:val="1"/>
          <w:sz w:val="20"/>
        </w:rPr>
        <w:t xml:space="preserve"> </w:t>
      </w:r>
      <w:r>
        <w:rPr>
          <w:sz w:val="20"/>
        </w:rPr>
        <w:t>contratação,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pregoeiro</w:t>
      </w:r>
      <w:r>
        <w:rPr>
          <w:spacing w:val="-1"/>
          <w:sz w:val="20"/>
        </w:rPr>
        <w:t xml:space="preserve"> </w:t>
      </w:r>
      <w:r>
        <w:rPr>
          <w:sz w:val="20"/>
        </w:rPr>
        <w:t>poderá</w:t>
      </w:r>
      <w:r>
        <w:rPr>
          <w:spacing w:val="-2"/>
          <w:sz w:val="20"/>
        </w:rPr>
        <w:t xml:space="preserve"> </w:t>
      </w:r>
      <w:r>
        <w:rPr>
          <w:sz w:val="20"/>
        </w:rPr>
        <w:t>negociar</w:t>
      </w:r>
      <w:r>
        <w:rPr>
          <w:spacing w:val="1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1"/>
          <w:sz w:val="20"/>
        </w:rPr>
        <w:t xml:space="preserve"> </w:t>
      </w:r>
      <w:r>
        <w:rPr>
          <w:sz w:val="20"/>
        </w:rPr>
        <w:t>mais</w:t>
      </w:r>
      <w:r>
        <w:rPr>
          <w:spacing w:val="-1"/>
          <w:sz w:val="20"/>
        </w:rPr>
        <w:t xml:space="preserve"> </w:t>
      </w:r>
      <w:r>
        <w:rPr>
          <w:sz w:val="20"/>
        </w:rPr>
        <w:t>vantajosas, após</w:t>
      </w:r>
      <w:r>
        <w:rPr>
          <w:spacing w:val="-1"/>
          <w:sz w:val="20"/>
        </w:rPr>
        <w:t xml:space="preserve"> </w:t>
      </w:r>
      <w:r>
        <w:rPr>
          <w:sz w:val="20"/>
        </w:rPr>
        <w:t>definido</w:t>
      </w:r>
      <w:r>
        <w:rPr>
          <w:spacing w:val="-2"/>
          <w:sz w:val="20"/>
        </w:rPr>
        <w:t xml:space="preserve"> </w:t>
      </w:r>
      <w:r>
        <w:rPr>
          <w:sz w:val="20"/>
        </w:rPr>
        <w:t>o resultado</w:t>
      </w:r>
      <w:r>
        <w:rPr>
          <w:spacing w:val="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julgamento.</w:t>
      </w:r>
    </w:p>
    <w:p w14:paraId="502BF6BF" w14:textId="77777777" w:rsidR="008E2600" w:rsidRDefault="008E2600">
      <w:pPr>
        <w:spacing w:line="276" w:lineRule="auto"/>
        <w:jc w:val="both"/>
        <w:rPr>
          <w:sz w:val="20"/>
        </w:rPr>
        <w:sectPr w:rsidR="008E2600">
          <w:pgSz w:w="11910" w:h="16840"/>
          <w:pgMar w:top="1420" w:right="1020" w:bottom="1700" w:left="1020" w:header="712" w:footer="1513" w:gutter="0"/>
          <w:cols w:space="720"/>
        </w:sectPr>
      </w:pPr>
    </w:p>
    <w:p w14:paraId="41A5DB92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30"/>
        </w:tabs>
        <w:spacing w:before="87" w:line="276" w:lineRule="auto"/>
        <w:ind w:right="115" w:firstLine="0"/>
        <w:jc w:val="both"/>
        <w:rPr>
          <w:sz w:val="20"/>
        </w:rPr>
      </w:pPr>
      <w:r>
        <w:rPr>
          <w:sz w:val="20"/>
        </w:rPr>
        <w:lastRenderedPageBreak/>
        <w:t>A negociação poderá ser feita com os demais licitantes, segundo a ordem de classificação</w:t>
      </w:r>
      <w:r>
        <w:rPr>
          <w:spacing w:val="1"/>
          <w:sz w:val="20"/>
        </w:rPr>
        <w:t xml:space="preserve"> </w:t>
      </w:r>
      <w:r>
        <w:rPr>
          <w:sz w:val="20"/>
        </w:rPr>
        <w:t>inicialmente estabelecida,</w:t>
      </w:r>
      <w:r>
        <w:rPr>
          <w:spacing w:val="55"/>
          <w:sz w:val="20"/>
        </w:rPr>
        <w:t xml:space="preserve"> </w:t>
      </w:r>
      <w:r>
        <w:rPr>
          <w:sz w:val="20"/>
        </w:rPr>
        <w:t>quando o primeiro colocado, mesmo após a negociação, for desclassificado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2"/>
          <w:sz w:val="20"/>
        </w:rPr>
        <w:t xml:space="preserve"> </w:t>
      </w:r>
      <w:r>
        <w:rPr>
          <w:sz w:val="20"/>
        </w:rPr>
        <w:t>razão de</w:t>
      </w:r>
      <w:r>
        <w:rPr>
          <w:spacing w:val="-2"/>
          <w:sz w:val="20"/>
        </w:rPr>
        <w:t xml:space="preserve"> </w:t>
      </w:r>
      <w:r>
        <w:rPr>
          <w:sz w:val="20"/>
        </w:rPr>
        <w:t>sua</w:t>
      </w:r>
      <w:r>
        <w:rPr>
          <w:spacing w:val="-2"/>
          <w:sz w:val="20"/>
        </w:rPr>
        <w:t xml:space="preserve"> </w:t>
      </w:r>
      <w:r>
        <w:rPr>
          <w:sz w:val="20"/>
        </w:rPr>
        <w:t>proposta permanecer</w:t>
      </w:r>
      <w:r>
        <w:rPr>
          <w:spacing w:val="-2"/>
          <w:sz w:val="20"/>
        </w:rPr>
        <w:t xml:space="preserve"> </w:t>
      </w:r>
      <w:r>
        <w:rPr>
          <w:sz w:val="20"/>
        </w:rPr>
        <w:t>acima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preço</w:t>
      </w:r>
      <w:r>
        <w:rPr>
          <w:spacing w:val="-1"/>
          <w:sz w:val="20"/>
        </w:rPr>
        <w:t xml:space="preserve"> </w:t>
      </w:r>
      <w:r>
        <w:rPr>
          <w:sz w:val="20"/>
        </w:rPr>
        <w:t>máximo</w:t>
      </w:r>
      <w:r>
        <w:rPr>
          <w:spacing w:val="-2"/>
          <w:sz w:val="20"/>
        </w:rPr>
        <w:t xml:space="preserve"> </w:t>
      </w:r>
      <w:r>
        <w:rPr>
          <w:sz w:val="20"/>
        </w:rPr>
        <w:t>definido pela Administração.</w:t>
      </w:r>
    </w:p>
    <w:p w14:paraId="12E5563F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30"/>
        </w:tabs>
        <w:spacing w:before="121" w:line="276" w:lineRule="auto"/>
        <w:ind w:right="116" w:firstLine="0"/>
        <w:jc w:val="both"/>
        <w:rPr>
          <w:sz w:val="20"/>
        </w:rPr>
      </w:pPr>
      <w:r>
        <w:rPr>
          <w:sz w:val="20"/>
        </w:rPr>
        <w:t>A negociação será realizada por meio do sistema, podendo ser acompanhada pelos demais</w:t>
      </w:r>
      <w:r>
        <w:rPr>
          <w:spacing w:val="1"/>
          <w:sz w:val="20"/>
        </w:rPr>
        <w:t xml:space="preserve"> </w:t>
      </w:r>
      <w:r>
        <w:rPr>
          <w:sz w:val="20"/>
        </w:rPr>
        <w:t>licitantes.</w:t>
      </w:r>
    </w:p>
    <w:p w14:paraId="032A5913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30"/>
        </w:tabs>
        <w:spacing w:line="278" w:lineRule="auto"/>
        <w:ind w:right="117" w:firstLine="0"/>
        <w:jc w:val="both"/>
        <w:rPr>
          <w:sz w:val="20"/>
        </w:rPr>
      </w:pPr>
      <w:r>
        <w:rPr>
          <w:sz w:val="20"/>
        </w:rPr>
        <w:t>O resultado da negociação será divulgado a todos os licitantes e anexado aos autos do</w:t>
      </w:r>
      <w:r>
        <w:rPr>
          <w:spacing w:val="1"/>
          <w:sz w:val="20"/>
        </w:rPr>
        <w:t xml:space="preserve"> </w:t>
      </w:r>
      <w:r>
        <w:rPr>
          <w:sz w:val="20"/>
        </w:rPr>
        <w:t>processo</w:t>
      </w:r>
      <w:r>
        <w:rPr>
          <w:spacing w:val="-2"/>
          <w:sz w:val="20"/>
        </w:rPr>
        <w:t xml:space="preserve"> </w:t>
      </w:r>
      <w:r>
        <w:rPr>
          <w:sz w:val="20"/>
        </w:rPr>
        <w:t>licitatório.</w:t>
      </w:r>
    </w:p>
    <w:p w14:paraId="0AA7EB7F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30"/>
        </w:tabs>
        <w:spacing w:before="117" w:line="276" w:lineRule="auto"/>
        <w:ind w:right="114" w:firstLine="0"/>
        <w:jc w:val="both"/>
        <w:rPr>
          <w:sz w:val="20"/>
        </w:rPr>
      </w:pPr>
      <w:r>
        <w:rPr>
          <w:sz w:val="20"/>
        </w:rPr>
        <w:t>O pregoeiro solicitará ao licitante mais bem classificado que, no prazo de 2 (duas) horas,</w:t>
      </w:r>
      <w:r>
        <w:rPr>
          <w:spacing w:val="1"/>
          <w:sz w:val="20"/>
        </w:rPr>
        <w:t xml:space="preserve"> </w:t>
      </w:r>
      <w:r>
        <w:rPr>
          <w:sz w:val="20"/>
        </w:rPr>
        <w:t>envie</w:t>
      </w:r>
      <w:r>
        <w:rPr>
          <w:spacing w:val="8"/>
          <w:sz w:val="20"/>
        </w:rPr>
        <w:t xml:space="preserve"> </w:t>
      </w:r>
      <w:r>
        <w:rPr>
          <w:sz w:val="20"/>
        </w:rPr>
        <w:t>a</w:t>
      </w:r>
      <w:r>
        <w:rPr>
          <w:spacing w:val="9"/>
          <w:sz w:val="20"/>
        </w:rPr>
        <w:t xml:space="preserve"> </w:t>
      </w:r>
      <w:r>
        <w:rPr>
          <w:sz w:val="20"/>
        </w:rPr>
        <w:t>proposta</w:t>
      </w:r>
      <w:r>
        <w:rPr>
          <w:spacing w:val="9"/>
          <w:sz w:val="20"/>
        </w:rPr>
        <w:t xml:space="preserve"> </w:t>
      </w:r>
      <w:r>
        <w:rPr>
          <w:sz w:val="20"/>
        </w:rPr>
        <w:t>adequada</w:t>
      </w:r>
      <w:r>
        <w:rPr>
          <w:spacing w:val="8"/>
          <w:sz w:val="20"/>
        </w:rPr>
        <w:t xml:space="preserve"> </w:t>
      </w:r>
      <w:r>
        <w:rPr>
          <w:sz w:val="20"/>
        </w:rPr>
        <w:t>ao</w:t>
      </w:r>
      <w:r>
        <w:rPr>
          <w:spacing w:val="8"/>
          <w:sz w:val="20"/>
        </w:rPr>
        <w:t xml:space="preserve"> </w:t>
      </w:r>
      <w:r>
        <w:rPr>
          <w:sz w:val="20"/>
        </w:rPr>
        <w:t>último</w:t>
      </w:r>
      <w:r>
        <w:rPr>
          <w:spacing w:val="7"/>
          <w:sz w:val="20"/>
        </w:rPr>
        <w:t xml:space="preserve"> </w:t>
      </w:r>
      <w:r>
        <w:rPr>
          <w:sz w:val="20"/>
        </w:rPr>
        <w:t>lance</w:t>
      </w:r>
      <w:r>
        <w:rPr>
          <w:spacing w:val="9"/>
          <w:sz w:val="20"/>
        </w:rPr>
        <w:t xml:space="preserve"> </w:t>
      </w:r>
      <w:r>
        <w:rPr>
          <w:sz w:val="20"/>
        </w:rPr>
        <w:t>ofertado</w:t>
      </w:r>
      <w:r>
        <w:rPr>
          <w:spacing w:val="9"/>
          <w:sz w:val="20"/>
        </w:rPr>
        <w:t xml:space="preserve"> </w:t>
      </w:r>
      <w:r>
        <w:rPr>
          <w:sz w:val="20"/>
        </w:rPr>
        <w:t>após</w:t>
      </w:r>
      <w:r>
        <w:rPr>
          <w:spacing w:val="7"/>
          <w:sz w:val="20"/>
        </w:rPr>
        <w:t xml:space="preserve"> </w:t>
      </w:r>
      <w:r>
        <w:rPr>
          <w:sz w:val="20"/>
        </w:rPr>
        <w:t>a</w:t>
      </w:r>
      <w:r>
        <w:rPr>
          <w:spacing w:val="8"/>
          <w:sz w:val="20"/>
        </w:rPr>
        <w:t xml:space="preserve"> </w:t>
      </w:r>
      <w:r>
        <w:rPr>
          <w:sz w:val="20"/>
        </w:rPr>
        <w:t>negociação</w:t>
      </w:r>
      <w:r>
        <w:rPr>
          <w:spacing w:val="9"/>
          <w:sz w:val="20"/>
        </w:rPr>
        <w:t xml:space="preserve"> </w:t>
      </w:r>
      <w:r>
        <w:rPr>
          <w:sz w:val="20"/>
        </w:rPr>
        <w:t>realizada,</w:t>
      </w:r>
      <w:r>
        <w:rPr>
          <w:spacing w:val="6"/>
          <w:sz w:val="20"/>
        </w:rPr>
        <w:t xml:space="preserve"> </w:t>
      </w:r>
      <w:r>
        <w:rPr>
          <w:sz w:val="20"/>
        </w:rPr>
        <w:t>acompanhada,</w:t>
      </w:r>
      <w:r>
        <w:rPr>
          <w:spacing w:val="9"/>
          <w:sz w:val="20"/>
        </w:rPr>
        <w:t xml:space="preserve"> </w:t>
      </w:r>
      <w:r>
        <w:rPr>
          <w:sz w:val="20"/>
        </w:rPr>
        <w:t>se</w:t>
      </w:r>
      <w:r>
        <w:rPr>
          <w:spacing w:val="8"/>
          <w:sz w:val="20"/>
        </w:rPr>
        <w:t xml:space="preserve"> </w:t>
      </w:r>
      <w:r>
        <w:rPr>
          <w:sz w:val="20"/>
        </w:rPr>
        <w:t>for</w:t>
      </w:r>
      <w:r>
        <w:rPr>
          <w:spacing w:val="-53"/>
          <w:sz w:val="20"/>
        </w:rPr>
        <w:t xml:space="preserve"> </w:t>
      </w:r>
      <w:r>
        <w:rPr>
          <w:sz w:val="20"/>
        </w:rPr>
        <w:t>o caso, dos documentos complementares, quando necessários à confirmação daqueles exigidos neste</w:t>
      </w:r>
      <w:r>
        <w:rPr>
          <w:spacing w:val="1"/>
          <w:sz w:val="20"/>
        </w:rPr>
        <w:t xml:space="preserve"> </w:t>
      </w:r>
      <w:r>
        <w:rPr>
          <w:sz w:val="20"/>
        </w:rPr>
        <w:t>Edital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já</w:t>
      </w:r>
      <w:r>
        <w:rPr>
          <w:spacing w:val="-1"/>
          <w:sz w:val="20"/>
        </w:rPr>
        <w:t xml:space="preserve"> </w:t>
      </w:r>
      <w:r>
        <w:rPr>
          <w:sz w:val="20"/>
        </w:rPr>
        <w:t>apresentados.</w:t>
      </w:r>
    </w:p>
    <w:p w14:paraId="67022674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30"/>
        </w:tabs>
        <w:spacing w:before="121" w:line="276" w:lineRule="auto"/>
        <w:ind w:right="116" w:firstLine="0"/>
        <w:jc w:val="both"/>
        <w:rPr>
          <w:sz w:val="20"/>
        </w:rPr>
      </w:pPr>
      <w:r>
        <w:rPr>
          <w:sz w:val="20"/>
        </w:rPr>
        <w:t>É</w:t>
      </w:r>
      <w:r>
        <w:rPr>
          <w:spacing w:val="1"/>
          <w:sz w:val="20"/>
        </w:rPr>
        <w:t xml:space="preserve"> </w:t>
      </w:r>
      <w:r>
        <w:rPr>
          <w:sz w:val="20"/>
        </w:rPr>
        <w:t>facultado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pregoeiro</w:t>
      </w:r>
      <w:r>
        <w:rPr>
          <w:spacing w:val="1"/>
          <w:sz w:val="20"/>
        </w:rPr>
        <w:t xml:space="preserve"> </w:t>
      </w:r>
      <w:r>
        <w:rPr>
          <w:sz w:val="20"/>
        </w:rPr>
        <w:t>prorrogar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1"/>
          <w:sz w:val="20"/>
        </w:rPr>
        <w:t xml:space="preserve"> </w:t>
      </w:r>
      <w:r>
        <w:rPr>
          <w:sz w:val="20"/>
        </w:rPr>
        <w:t>estabelecido,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partir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solicitação</w:t>
      </w:r>
      <w:r>
        <w:rPr>
          <w:spacing w:val="-53"/>
          <w:sz w:val="20"/>
        </w:rPr>
        <w:t xml:space="preserve"> </w:t>
      </w:r>
      <w:r>
        <w:rPr>
          <w:sz w:val="20"/>
        </w:rPr>
        <w:t>fundamentada</w:t>
      </w:r>
      <w:r>
        <w:rPr>
          <w:spacing w:val="-2"/>
          <w:sz w:val="20"/>
        </w:rPr>
        <w:t xml:space="preserve"> </w:t>
      </w:r>
      <w:r>
        <w:rPr>
          <w:sz w:val="20"/>
        </w:rPr>
        <w:t>feita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chat</w:t>
      </w:r>
      <w:r>
        <w:rPr>
          <w:spacing w:val="1"/>
          <w:sz w:val="20"/>
        </w:rPr>
        <w:t xml:space="preserve"> </w:t>
      </w:r>
      <w:r>
        <w:rPr>
          <w:sz w:val="20"/>
        </w:rPr>
        <w:t>pelo</w:t>
      </w:r>
      <w:r>
        <w:rPr>
          <w:spacing w:val="-2"/>
          <w:sz w:val="20"/>
        </w:rPr>
        <w:t xml:space="preserve"> </w:t>
      </w:r>
      <w:r>
        <w:rPr>
          <w:sz w:val="20"/>
        </w:rPr>
        <w:t>licitante,</w:t>
      </w:r>
      <w:r>
        <w:rPr>
          <w:spacing w:val="-1"/>
          <w:sz w:val="20"/>
        </w:rPr>
        <w:t xml:space="preserve"> </w:t>
      </w:r>
      <w:r>
        <w:rPr>
          <w:sz w:val="20"/>
        </w:rPr>
        <w:t>antes de</w:t>
      </w:r>
      <w:r>
        <w:rPr>
          <w:spacing w:val="1"/>
          <w:sz w:val="20"/>
        </w:rPr>
        <w:t xml:space="preserve"> </w:t>
      </w:r>
      <w:r>
        <w:rPr>
          <w:sz w:val="20"/>
        </w:rPr>
        <w:t>findo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prazo.</w:t>
      </w:r>
    </w:p>
    <w:p w14:paraId="588A0D44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ind w:left="821" w:hanging="710"/>
        <w:jc w:val="both"/>
        <w:rPr>
          <w:sz w:val="20"/>
        </w:rPr>
      </w:pPr>
      <w:r>
        <w:rPr>
          <w:sz w:val="20"/>
        </w:rPr>
        <w:t>Após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negociação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preço,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Pregoeiro</w:t>
      </w:r>
      <w:r>
        <w:rPr>
          <w:spacing w:val="-2"/>
          <w:sz w:val="20"/>
        </w:rPr>
        <w:t xml:space="preserve"> </w:t>
      </w:r>
      <w:r>
        <w:rPr>
          <w:sz w:val="20"/>
        </w:rPr>
        <w:t>iniciará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fase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aceitação e</w:t>
      </w:r>
      <w:r>
        <w:rPr>
          <w:spacing w:val="-3"/>
          <w:sz w:val="20"/>
        </w:rPr>
        <w:t xml:space="preserve"> </w:t>
      </w:r>
      <w:r>
        <w:rPr>
          <w:sz w:val="20"/>
        </w:rPr>
        <w:t>julgamento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proposta.</w:t>
      </w:r>
    </w:p>
    <w:p w14:paraId="432BD227" w14:textId="77777777" w:rsidR="008E2600" w:rsidRDefault="008E2600">
      <w:pPr>
        <w:pStyle w:val="Corpodetexto"/>
        <w:spacing w:before="7"/>
        <w:ind w:left="0"/>
        <w:jc w:val="left"/>
        <w:rPr>
          <w:sz w:val="27"/>
        </w:rPr>
      </w:pPr>
    </w:p>
    <w:p w14:paraId="032A03F4" w14:textId="77777777" w:rsidR="008E2600" w:rsidRDefault="00993933">
      <w:pPr>
        <w:pStyle w:val="PargrafodaLista"/>
        <w:numPr>
          <w:ilvl w:val="0"/>
          <w:numId w:val="2"/>
        </w:numPr>
        <w:tabs>
          <w:tab w:val="left" w:pos="474"/>
        </w:tabs>
        <w:spacing w:before="0"/>
        <w:ind w:hanging="362"/>
        <w:jc w:val="both"/>
        <w:rPr>
          <w:rFonts w:ascii="Arial"/>
          <w:b/>
          <w:sz w:val="20"/>
        </w:rPr>
      </w:pPr>
      <w:bookmarkStart w:id="15" w:name="_bookmark15"/>
      <w:bookmarkEnd w:id="15"/>
      <w:r>
        <w:rPr>
          <w:rFonts w:ascii="Arial"/>
          <w:b/>
          <w:sz w:val="20"/>
        </w:rPr>
        <w:t>DA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FASE</w:t>
      </w:r>
      <w:r>
        <w:rPr>
          <w:rFonts w:ascii="Arial"/>
          <w:b/>
          <w:spacing w:val="2"/>
          <w:sz w:val="20"/>
        </w:rPr>
        <w:t xml:space="preserve"> </w:t>
      </w:r>
      <w:r>
        <w:rPr>
          <w:rFonts w:ascii="Arial"/>
          <w:b/>
          <w:sz w:val="20"/>
        </w:rPr>
        <w:t>DE JULGAMENTO</w:t>
      </w:r>
    </w:p>
    <w:p w14:paraId="7DE65CB0" w14:textId="77777777" w:rsidR="008E2600" w:rsidRDefault="008E2600">
      <w:pPr>
        <w:pStyle w:val="Corpodetexto"/>
        <w:spacing w:before="6"/>
        <w:ind w:left="0"/>
        <w:jc w:val="left"/>
        <w:rPr>
          <w:rFonts w:ascii="Arial"/>
          <w:b/>
          <w:sz w:val="31"/>
        </w:rPr>
      </w:pPr>
    </w:p>
    <w:p w14:paraId="097EBCDC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0" w:line="276" w:lineRule="auto"/>
        <w:ind w:right="113" w:firstLine="0"/>
        <w:jc w:val="both"/>
        <w:rPr>
          <w:sz w:val="20"/>
        </w:rPr>
      </w:pPr>
      <w:r>
        <w:rPr>
          <w:sz w:val="20"/>
        </w:rPr>
        <w:t>Encerrada a etapa de negociação, o pregoeiro verificará se o licitante provisoriamente classificado</w:t>
      </w:r>
      <w:r>
        <w:rPr>
          <w:spacing w:val="1"/>
          <w:sz w:val="20"/>
        </w:rPr>
        <w:t xml:space="preserve"> </w:t>
      </w:r>
      <w:r>
        <w:rPr>
          <w:sz w:val="20"/>
        </w:rPr>
        <w:t>em primeiro lugar atende às condições de participação no certame, conforme previsto no</w:t>
      </w:r>
      <w:r>
        <w:rPr>
          <w:color w:val="000080"/>
          <w:sz w:val="20"/>
        </w:rPr>
        <w:t xml:space="preserve"> </w:t>
      </w:r>
      <w:hyperlink r:id="rId37" w:anchor="art14">
        <w:r>
          <w:rPr>
            <w:color w:val="000080"/>
            <w:sz w:val="20"/>
            <w:u w:val="single" w:color="000080"/>
          </w:rPr>
          <w:t>art. 14 da Lei nº</w:t>
        </w:r>
      </w:hyperlink>
      <w:r>
        <w:rPr>
          <w:color w:val="000080"/>
          <w:spacing w:val="1"/>
          <w:sz w:val="20"/>
        </w:rPr>
        <w:t xml:space="preserve"> </w:t>
      </w:r>
      <w:hyperlink r:id="rId38" w:anchor="art14">
        <w:r>
          <w:rPr>
            <w:color w:val="000080"/>
            <w:sz w:val="20"/>
            <w:u w:val="single" w:color="000080"/>
          </w:rPr>
          <w:t>14.133/2021</w:t>
        </w:r>
        <w:r>
          <w:rPr>
            <w:sz w:val="20"/>
          </w:rPr>
          <w:t xml:space="preserve">, </w:t>
        </w:r>
      </w:hyperlink>
      <w:r>
        <w:rPr>
          <w:sz w:val="20"/>
        </w:rPr>
        <w:t xml:space="preserve">legislação correlata e no item </w:t>
      </w:r>
      <w:hyperlink w:anchor="_bookmark3" w:history="1">
        <w:r>
          <w:rPr>
            <w:sz w:val="20"/>
          </w:rPr>
          <w:t xml:space="preserve">3.6 </w:t>
        </w:r>
      </w:hyperlink>
      <w:r>
        <w:rPr>
          <w:sz w:val="20"/>
        </w:rPr>
        <w:t>do edital, especialmente quanto à existência de sanção que</w:t>
      </w:r>
      <w:r>
        <w:rPr>
          <w:spacing w:val="1"/>
          <w:sz w:val="20"/>
        </w:rPr>
        <w:t xml:space="preserve"> </w:t>
      </w:r>
      <w:r>
        <w:rPr>
          <w:sz w:val="20"/>
        </w:rPr>
        <w:t>impeça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participação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certame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futura</w:t>
      </w:r>
      <w:r>
        <w:rPr>
          <w:spacing w:val="-2"/>
          <w:sz w:val="20"/>
        </w:rPr>
        <w:t xml:space="preserve"> </w:t>
      </w:r>
      <w:r>
        <w:rPr>
          <w:sz w:val="20"/>
        </w:rPr>
        <w:t>contratação,</w:t>
      </w:r>
      <w:r>
        <w:rPr>
          <w:spacing w:val="1"/>
          <w:sz w:val="20"/>
        </w:rPr>
        <w:t xml:space="preserve"> </w:t>
      </w:r>
      <w:r>
        <w:rPr>
          <w:sz w:val="20"/>
        </w:rPr>
        <w:t>mediante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consulta</w:t>
      </w:r>
      <w:r>
        <w:rPr>
          <w:spacing w:val="-2"/>
          <w:sz w:val="20"/>
        </w:rPr>
        <w:t xml:space="preserve"> </w:t>
      </w:r>
      <w:r>
        <w:rPr>
          <w:sz w:val="20"/>
        </w:rPr>
        <w:t>aos</w:t>
      </w:r>
      <w:r>
        <w:rPr>
          <w:spacing w:val="-1"/>
          <w:sz w:val="20"/>
        </w:rPr>
        <w:t xml:space="preserve"> </w:t>
      </w:r>
      <w:r>
        <w:rPr>
          <w:sz w:val="20"/>
        </w:rPr>
        <w:t>seguintes</w:t>
      </w:r>
      <w:r>
        <w:rPr>
          <w:spacing w:val="-1"/>
          <w:sz w:val="20"/>
        </w:rPr>
        <w:t xml:space="preserve"> </w:t>
      </w:r>
      <w:r>
        <w:rPr>
          <w:sz w:val="20"/>
        </w:rPr>
        <w:t>cadastros:</w:t>
      </w:r>
    </w:p>
    <w:p w14:paraId="5E200422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spacing w:before="121"/>
        <w:ind w:left="1529" w:hanging="1134"/>
        <w:jc w:val="both"/>
        <w:rPr>
          <w:sz w:val="20"/>
        </w:rPr>
      </w:pPr>
      <w:r>
        <w:rPr>
          <w:sz w:val="20"/>
        </w:rPr>
        <w:t>SICAF;</w:t>
      </w:r>
    </w:p>
    <w:p w14:paraId="0D4B7FBF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spacing w:before="154" w:line="276" w:lineRule="auto"/>
        <w:ind w:right="115" w:firstLine="0"/>
        <w:jc w:val="both"/>
        <w:rPr>
          <w:sz w:val="20"/>
        </w:rPr>
      </w:pPr>
      <w:r>
        <w:rPr>
          <w:sz w:val="20"/>
        </w:rPr>
        <w:t>Cadastro</w:t>
      </w:r>
      <w:r>
        <w:rPr>
          <w:spacing w:val="1"/>
          <w:sz w:val="20"/>
        </w:rPr>
        <w:t xml:space="preserve"> </w:t>
      </w:r>
      <w:r>
        <w:rPr>
          <w:sz w:val="20"/>
        </w:rPr>
        <w:t>Nacional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Empresas</w:t>
      </w:r>
      <w:r>
        <w:rPr>
          <w:spacing w:val="1"/>
          <w:sz w:val="20"/>
        </w:rPr>
        <w:t xml:space="preserve"> </w:t>
      </w:r>
      <w:r>
        <w:rPr>
          <w:sz w:val="20"/>
        </w:rPr>
        <w:t>Inidôneas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Suspensas</w:t>
      </w:r>
      <w:r>
        <w:rPr>
          <w:spacing w:val="1"/>
          <w:sz w:val="20"/>
        </w:rPr>
        <w:t xml:space="preserve"> </w:t>
      </w:r>
      <w:r>
        <w:rPr>
          <w:sz w:val="20"/>
        </w:rPr>
        <w:t>-</w:t>
      </w:r>
      <w:r>
        <w:rPr>
          <w:spacing w:val="1"/>
          <w:sz w:val="20"/>
        </w:rPr>
        <w:t xml:space="preserve"> </w:t>
      </w:r>
      <w:r>
        <w:rPr>
          <w:sz w:val="20"/>
        </w:rPr>
        <w:t>CEIS,</w:t>
      </w:r>
      <w:r>
        <w:rPr>
          <w:spacing w:val="1"/>
          <w:sz w:val="20"/>
        </w:rPr>
        <w:t xml:space="preserve"> </w:t>
      </w:r>
      <w:r>
        <w:rPr>
          <w:sz w:val="20"/>
        </w:rPr>
        <w:t>mantido</w:t>
      </w:r>
      <w:r>
        <w:rPr>
          <w:spacing w:val="1"/>
          <w:sz w:val="20"/>
        </w:rPr>
        <w:t xml:space="preserve"> </w:t>
      </w:r>
      <w:r>
        <w:rPr>
          <w:sz w:val="20"/>
        </w:rPr>
        <w:t>pela</w:t>
      </w:r>
      <w:r>
        <w:rPr>
          <w:spacing w:val="1"/>
          <w:sz w:val="20"/>
        </w:rPr>
        <w:t xml:space="preserve"> </w:t>
      </w:r>
      <w:r>
        <w:rPr>
          <w:sz w:val="20"/>
        </w:rPr>
        <w:t>Controladoria-Geral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União</w:t>
      </w:r>
      <w:r>
        <w:rPr>
          <w:spacing w:val="-2"/>
          <w:sz w:val="20"/>
        </w:rPr>
        <w:t xml:space="preserve"> </w:t>
      </w:r>
      <w:r>
        <w:rPr>
          <w:sz w:val="20"/>
        </w:rPr>
        <w:t>(</w:t>
      </w:r>
      <w:hyperlink r:id="rId39">
        <w:r>
          <w:rPr>
            <w:color w:val="000080"/>
            <w:sz w:val="20"/>
            <w:u w:val="single" w:color="000080"/>
          </w:rPr>
          <w:t>https://www.portaltransparencia.gov.br/sancoes/ceis</w:t>
        </w:r>
      </w:hyperlink>
      <w:r>
        <w:rPr>
          <w:sz w:val="20"/>
        </w:rPr>
        <w:t>);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</w:p>
    <w:p w14:paraId="24706B60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spacing w:line="276" w:lineRule="auto"/>
        <w:ind w:right="113" w:firstLine="0"/>
        <w:jc w:val="both"/>
        <w:rPr>
          <w:sz w:val="20"/>
        </w:rPr>
      </w:pPr>
      <w:r>
        <w:rPr>
          <w:sz w:val="20"/>
        </w:rPr>
        <w:t>Cadastro Nacional de Empresas Punidas – CNEP, mantido pela Controladoria-Geral da</w:t>
      </w:r>
      <w:r>
        <w:rPr>
          <w:spacing w:val="1"/>
          <w:sz w:val="20"/>
        </w:rPr>
        <w:t xml:space="preserve"> </w:t>
      </w:r>
      <w:r>
        <w:rPr>
          <w:sz w:val="20"/>
        </w:rPr>
        <w:t>União</w:t>
      </w:r>
      <w:r>
        <w:rPr>
          <w:spacing w:val="-2"/>
          <w:sz w:val="20"/>
        </w:rPr>
        <w:t xml:space="preserve"> </w:t>
      </w:r>
      <w:r>
        <w:rPr>
          <w:sz w:val="20"/>
        </w:rPr>
        <w:t>(</w:t>
      </w:r>
      <w:hyperlink r:id="rId40">
        <w:r>
          <w:rPr>
            <w:color w:val="000080"/>
            <w:sz w:val="20"/>
            <w:u w:val="single" w:color="000080"/>
          </w:rPr>
          <w:t>https://www.portaltransparencia.gov.br/sancoes/cnep</w:t>
        </w:r>
      </w:hyperlink>
      <w:r>
        <w:rPr>
          <w:sz w:val="20"/>
        </w:rPr>
        <w:t>).</w:t>
      </w:r>
    </w:p>
    <w:p w14:paraId="07D40311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22" w:line="276" w:lineRule="auto"/>
        <w:ind w:right="120" w:firstLine="0"/>
        <w:jc w:val="both"/>
        <w:rPr>
          <w:sz w:val="20"/>
        </w:rPr>
      </w:pPr>
      <w:r>
        <w:rPr>
          <w:sz w:val="20"/>
        </w:rPr>
        <w:t>A consulta aos cadastros será realizada em nome da empresa licitante e também de seu sócio</w:t>
      </w:r>
      <w:r>
        <w:rPr>
          <w:spacing w:val="1"/>
          <w:sz w:val="20"/>
        </w:rPr>
        <w:t xml:space="preserve"> </w:t>
      </w:r>
      <w:r>
        <w:rPr>
          <w:sz w:val="20"/>
        </w:rPr>
        <w:t>majoritário, por força</w:t>
      </w:r>
      <w:r>
        <w:rPr>
          <w:spacing w:val="-1"/>
          <w:sz w:val="20"/>
        </w:rPr>
        <w:t xml:space="preserve"> </w:t>
      </w:r>
      <w:r>
        <w:rPr>
          <w:sz w:val="20"/>
        </w:rPr>
        <w:t>da vedação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trata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color w:val="000080"/>
          <w:spacing w:val="3"/>
          <w:sz w:val="20"/>
        </w:rPr>
        <w:t xml:space="preserve"> </w:t>
      </w:r>
      <w:hyperlink r:id="rId41" w:anchor="%3A~%3Atext%3D%C3%A0s%20seguintes%20comina%C3%A7%C3%B5es%3A-%2CArt.%2Cn%C2%BA%2012.120%2C%20de%202009)">
        <w:r>
          <w:rPr>
            <w:color w:val="000080"/>
            <w:sz w:val="20"/>
            <w:u w:val="single" w:color="000080"/>
          </w:rPr>
          <w:t>artigo 12</w:t>
        </w:r>
        <w:r>
          <w:rPr>
            <w:color w:val="000080"/>
            <w:spacing w:val="-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da</w:t>
        </w:r>
        <w:r>
          <w:rPr>
            <w:color w:val="000080"/>
            <w:spacing w:val="-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Lei</w:t>
        </w:r>
        <w:r>
          <w:rPr>
            <w:color w:val="000080"/>
            <w:spacing w:val="-3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n°</w:t>
        </w:r>
        <w:r>
          <w:rPr>
            <w:color w:val="000080"/>
            <w:spacing w:val="-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8.429,</w:t>
        </w:r>
        <w:r>
          <w:rPr>
            <w:color w:val="000080"/>
            <w:spacing w:val="-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de</w:t>
        </w:r>
        <w:r>
          <w:rPr>
            <w:color w:val="000080"/>
            <w:spacing w:val="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1992</w:t>
        </w:r>
        <w:r>
          <w:rPr>
            <w:sz w:val="20"/>
          </w:rPr>
          <w:t>.</w:t>
        </w:r>
      </w:hyperlink>
    </w:p>
    <w:p w14:paraId="6B8657B3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line="273" w:lineRule="auto"/>
        <w:ind w:right="116" w:firstLine="0"/>
        <w:jc w:val="both"/>
        <w:rPr>
          <w:sz w:val="20"/>
        </w:rPr>
      </w:pPr>
      <w:r>
        <w:rPr>
          <w:sz w:val="20"/>
        </w:rPr>
        <w:t>Caso conste na Consulta de Situação do licitante a existência de Ocorrências Impeditivas Indiretas,</w:t>
      </w:r>
      <w:r>
        <w:rPr>
          <w:spacing w:val="1"/>
          <w:sz w:val="20"/>
        </w:rPr>
        <w:t xml:space="preserve"> </w:t>
      </w:r>
      <w:r>
        <w:rPr>
          <w:sz w:val="20"/>
        </w:rPr>
        <w:t>o Pregoeiro diligenciará para verificar se houve fraude por parte das empresas apontadas no Relatório de</w:t>
      </w:r>
      <w:r>
        <w:rPr>
          <w:spacing w:val="1"/>
          <w:sz w:val="20"/>
        </w:rPr>
        <w:t xml:space="preserve"> </w:t>
      </w:r>
      <w:r>
        <w:rPr>
          <w:sz w:val="20"/>
        </w:rPr>
        <w:t>Ocorrências</w:t>
      </w:r>
      <w:r>
        <w:rPr>
          <w:spacing w:val="-1"/>
          <w:sz w:val="20"/>
        </w:rPr>
        <w:t xml:space="preserve"> </w:t>
      </w:r>
      <w:r>
        <w:rPr>
          <w:sz w:val="20"/>
        </w:rPr>
        <w:t>Impeditivas Indiretas.</w:t>
      </w:r>
      <w:r>
        <w:rPr>
          <w:spacing w:val="-1"/>
          <w:sz w:val="20"/>
        </w:rPr>
        <w:t xml:space="preserve"> </w:t>
      </w:r>
      <w:r>
        <w:rPr>
          <w:sz w:val="20"/>
        </w:rPr>
        <w:t>(</w:t>
      </w:r>
      <w:hyperlink r:id="rId42" w:anchor="art29">
        <w:r>
          <w:rPr>
            <w:color w:val="000080"/>
            <w:sz w:val="20"/>
            <w:u w:val="single" w:color="000080"/>
          </w:rPr>
          <w:t>IN</w:t>
        </w:r>
        <w:r>
          <w:rPr>
            <w:color w:val="000080"/>
            <w:spacing w:val="-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nº</w:t>
        </w:r>
        <w:r>
          <w:rPr>
            <w:color w:val="000080"/>
            <w:spacing w:val="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3/2018,</w:t>
        </w:r>
        <w:r>
          <w:rPr>
            <w:color w:val="000080"/>
            <w:spacing w:val="-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art.</w:t>
        </w:r>
        <w:r>
          <w:rPr>
            <w:color w:val="000080"/>
            <w:spacing w:val="2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29,</w:t>
        </w:r>
        <w:r>
          <w:rPr>
            <w:color w:val="000080"/>
            <w:spacing w:val="-2"/>
            <w:sz w:val="20"/>
            <w:u w:val="single" w:color="000080"/>
          </w:rPr>
          <w:t xml:space="preserve"> </w:t>
        </w:r>
        <w:r>
          <w:rPr>
            <w:rFonts w:ascii="Arial" w:hAnsi="Arial"/>
            <w:i/>
            <w:color w:val="000080"/>
            <w:sz w:val="20"/>
            <w:u w:val="single" w:color="000080"/>
          </w:rPr>
          <w:t>caput</w:t>
        </w:r>
      </w:hyperlink>
      <w:r>
        <w:rPr>
          <w:sz w:val="20"/>
        </w:rPr>
        <w:t>)</w:t>
      </w:r>
    </w:p>
    <w:p w14:paraId="1BDF5488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spacing w:before="128" w:line="276" w:lineRule="auto"/>
        <w:ind w:right="114" w:firstLine="0"/>
        <w:rPr>
          <w:sz w:val="20"/>
        </w:rPr>
      </w:pPr>
      <w:r>
        <w:rPr>
          <w:sz w:val="20"/>
        </w:rPr>
        <w:t>A tentativa de burla será verificada por meio dos vínculos societários, linhas de fornecimento</w:t>
      </w:r>
      <w:r>
        <w:rPr>
          <w:spacing w:val="-53"/>
          <w:sz w:val="20"/>
        </w:rPr>
        <w:t xml:space="preserve"> </w:t>
      </w:r>
      <w:r>
        <w:rPr>
          <w:sz w:val="20"/>
        </w:rPr>
        <w:t>similares,</w:t>
      </w:r>
      <w:r>
        <w:rPr>
          <w:spacing w:val="-2"/>
          <w:sz w:val="20"/>
        </w:rPr>
        <w:t xml:space="preserve"> </w:t>
      </w:r>
      <w:r>
        <w:rPr>
          <w:sz w:val="20"/>
        </w:rPr>
        <w:t>dentre</w:t>
      </w:r>
      <w:r>
        <w:rPr>
          <w:spacing w:val="1"/>
          <w:sz w:val="20"/>
        </w:rPr>
        <w:t xml:space="preserve"> </w:t>
      </w:r>
      <w:r>
        <w:rPr>
          <w:sz w:val="20"/>
        </w:rPr>
        <w:t>outros.</w:t>
      </w:r>
      <w:r>
        <w:rPr>
          <w:spacing w:val="-1"/>
          <w:sz w:val="20"/>
        </w:rPr>
        <w:t xml:space="preserve"> </w:t>
      </w:r>
      <w:r>
        <w:rPr>
          <w:sz w:val="20"/>
        </w:rPr>
        <w:t>(</w:t>
      </w:r>
      <w:hyperlink r:id="rId43">
        <w:r>
          <w:rPr>
            <w:color w:val="000080"/>
            <w:sz w:val="20"/>
            <w:u w:val="single" w:color="000080"/>
          </w:rPr>
          <w:t>IN</w:t>
        </w:r>
        <w:r>
          <w:rPr>
            <w:color w:val="000080"/>
            <w:spacing w:val="-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nº 3/2018,</w:t>
        </w:r>
        <w:r>
          <w:rPr>
            <w:color w:val="000080"/>
            <w:spacing w:val="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art.</w:t>
        </w:r>
        <w:r>
          <w:rPr>
            <w:color w:val="000080"/>
            <w:spacing w:val="-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29,</w:t>
        </w:r>
        <w:r>
          <w:rPr>
            <w:color w:val="000080"/>
            <w:spacing w:val="-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§1º</w:t>
        </w:r>
      </w:hyperlink>
      <w:r>
        <w:rPr>
          <w:sz w:val="20"/>
        </w:rPr>
        <w:t>).</w:t>
      </w:r>
    </w:p>
    <w:p w14:paraId="61BAAB76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spacing w:line="276" w:lineRule="auto"/>
        <w:ind w:right="115" w:firstLine="0"/>
        <w:rPr>
          <w:sz w:val="20"/>
        </w:rPr>
      </w:pP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licitante</w:t>
      </w:r>
      <w:r>
        <w:rPr>
          <w:spacing w:val="-1"/>
          <w:sz w:val="20"/>
        </w:rPr>
        <w:t xml:space="preserve"> </w:t>
      </w:r>
      <w:r>
        <w:rPr>
          <w:sz w:val="20"/>
        </w:rPr>
        <w:t>será convocado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3"/>
          <w:sz w:val="20"/>
        </w:rPr>
        <w:t xml:space="preserve"> </w:t>
      </w:r>
      <w:r>
        <w:rPr>
          <w:sz w:val="20"/>
        </w:rPr>
        <w:t>manifestação previamente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uma</w:t>
      </w:r>
      <w:r>
        <w:rPr>
          <w:spacing w:val="-1"/>
          <w:sz w:val="20"/>
        </w:rPr>
        <w:t xml:space="preserve"> </w:t>
      </w:r>
      <w:r>
        <w:rPr>
          <w:sz w:val="20"/>
        </w:rPr>
        <w:t>eventual desclassificação.</w:t>
      </w:r>
      <w:r>
        <w:rPr>
          <w:spacing w:val="-52"/>
          <w:sz w:val="20"/>
        </w:rPr>
        <w:t xml:space="preserve"> </w:t>
      </w:r>
      <w:r>
        <w:rPr>
          <w:sz w:val="20"/>
        </w:rPr>
        <w:t>(</w:t>
      </w:r>
      <w:hyperlink r:id="rId44">
        <w:r>
          <w:rPr>
            <w:color w:val="000080"/>
            <w:sz w:val="20"/>
            <w:u w:val="single" w:color="000080"/>
          </w:rPr>
          <w:t>IN</w:t>
        </w:r>
        <w:r>
          <w:rPr>
            <w:color w:val="000080"/>
            <w:spacing w:val="-2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nº 3/2018,</w:t>
        </w:r>
        <w:r>
          <w:rPr>
            <w:color w:val="000080"/>
            <w:spacing w:val="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art.</w:t>
        </w:r>
        <w:r>
          <w:rPr>
            <w:color w:val="000080"/>
            <w:spacing w:val="-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29,</w:t>
        </w:r>
        <w:r>
          <w:rPr>
            <w:color w:val="000080"/>
            <w:spacing w:val="-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§2º</w:t>
        </w:r>
      </w:hyperlink>
      <w:r>
        <w:rPr>
          <w:sz w:val="20"/>
        </w:rPr>
        <w:t>).</w:t>
      </w:r>
    </w:p>
    <w:p w14:paraId="5150C7B3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spacing w:line="278" w:lineRule="auto"/>
        <w:ind w:right="113" w:firstLine="0"/>
        <w:rPr>
          <w:sz w:val="20"/>
        </w:rPr>
      </w:pPr>
      <w:r>
        <w:rPr>
          <w:sz w:val="20"/>
        </w:rPr>
        <w:t>Constatada</w:t>
      </w:r>
      <w:r>
        <w:rPr>
          <w:spacing w:val="9"/>
          <w:sz w:val="20"/>
        </w:rPr>
        <w:t xml:space="preserve"> </w:t>
      </w:r>
      <w:r>
        <w:rPr>
          <w:sz w:val="20"/>
        </w:rPr>
        <w:t>a</w:t>
      </w:r>
      <w:r>
        <w:rPr>
          <w:spacing w:val="9"/>
          <w:sz w:val="20"/>
        </w:rPr>
        <w:t xml:space="preserve"> </w:t>
      </w:r>
      <w:r>
        <w:rPr>
          <w:sz w:val="20"/>
        </w:rPr>
        <w:t>existência</w:t>
      </w:r>
      <w:r>
        <w:rPr>
          <w:spacing w:val="9"/>
          <w:sz w:val="20"/>
        </w:rPr>
        <w:t xml:space="preserve"> </w:t>
      </w:r>
      <w:r>
        <w:rPr>
          <w:sz w:val="20"/>
        </w:rPr>
        <w:t>de</w:t>
      </w:r>
      <w:r>
        <w:rPr>
          <w:spacing w:val="9"/>
          <w:sz w:val="20"/>
        </w:rPr>
        <w:t xml:space="preserve"> </w:t>
      </w:r>
      <w:r>
        <w:rPr>
          <w:sz w:val="20"/>
        </w:rPr>
        <w:t>sanção,</w:t>
      </w:r>
      <w:r>
        <w:rPr>
          <w:spacing w:val="9"/>
          <w:sz w:val="20"/>
        </w:rPr>
        <w:t xml:space="preserve"> </w:t>
      </w:r>
      <w:r>
        <w:rPr>
          <w:sz w:val="20"/>
        </w:rPr>
        <w:t>o</w:t>
      </w:r>
      <w:r>
        <w:rPr>
          <w:spacing w:val="12"/>
          <w:sz w:val="20"/>
        </w:rPr>
        <w:t xml:space="preserve"> </w:t>
      </w:r>
      <w:r>
        <w:rPr>
          <w:sz w:val="20"/>
        </w:rPr>
        <w:t>licitante</w:t>
      </w:r>
      <w:r>
        <w:rPr>
          <w:spacing w:val="9"/>
          <w:sz w:val="20"/>
        </w:rPr>
        <w:t xml:space="preserve"> </w:t>
      </w:r>
      <w:r>
        <w:rPr>
          <w:sz w:val="20"/>
        </w:rPr>
        <w:t>será</w:t>
      </w:r>
      <w:r>
        <w:rPr>
          <w:spacing w:val="9"/>
          <w:sz w:val="20"/>
        </w:rPr>
        <w:t xml:space="preserve"> </w:t>
      </w:r>
      <w:r>
        <w:rPr>
          <w:sz w:val="20"/>
        </w:rPr>
        <w:t>reputado</w:t>
      </w:r>
      <w:r>
        <w:rPr>
          <w:spacing w:val="9"/>
          <w:sz w:val="20"/>
        </w:rPr>
        <w:t xml:space="preserve"> </w:t>
      </w:r>
      <w:r>
        <w:rPr>
          <w:sz w:val="20"/>
        </w:rPr>
        <w:t>inabilitado,</w:t>
      </w:r>
      <w:r>
        <w:rPr>
          <w:spacing w:val="9"/>
          <w:sz w:val="20"/>
        </w:rPr>
        <w:t xml:space="preserve"> </w:t>
      </w:r>
      <w:r>
        <w:rPr>
          <w:sz w:val="20"/>
        </w:rPr>
        <w:t>por</w:t>
      </w:r>
      <w:r>
        <w:rPr>
          <w:spacing w:val="10"/>
          <w:sz w:val="20"/>
        </w:rPr>
        <w:t xml:space="preserve"> </w:t>
      </w:r>
      <w:r>
        <w:rPr>
          <w:sz w:val="20"/>
        </w:rPr>
        <w:t>falta</w:t>
      </w:r>
      <w:r>
        <w:rPr>
          <w:spacing w:val="9"/>
          <w:sz w:val="20"/>
        </w:rPr>
        <w:t xml:space="preserve"> </w:t>
      </w:r>
      <w:r>
        <w:rPr>
          <w:sz w:val="20"/>
        </w:rPr>
        <w:t>de</w:t>
      </w:r>
      <w:r>
        <w:rPr>
          <w:spacing w:val="-53"/>
          <w:sz w:val="20"/>
        </w:rPr>
        <w:t xml:space="preserve"> </w:t>
      </w:r>
      <w:r>
        <w:rPr>
          <w:sz w:val="20"/>
        </w:rPr>
        <w:t>condição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participação.</w:t>
      </w:r>
    </w:p>
    <w:p w14:paraId="230A0535" w14:textId="3B453CDE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17" w:line="273" w:lineRule="auto"/>
        <w:ind w:right="121" w:firstLine="0"/>
        <w:jc w:val="both"/>
        <w:rPr>
          <w:sz w:val="20"/>
        </w:rPr>
      </w:pPr>
      <w:r>
        <w:rPr>
          <w:sz w:val="20"/>
        </w:rPr>
        <w:t>Caso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licitante</w:t>
      </w:r>
      <w:r>
        <w:rPr>
          <w:spacing w:val="1"/>
          <w:sz w:val="20"/>
        </w:rPr>
        <w:t xml:space="preserve"> </w:t>
      </w:r>
      <w:r>
        <w:rPr>
          <w:sz w:val="20"/>
        </w:rPr>
        <w:t>provisoriamente</w:t>
      </w:r>
      <w:r>
        <w:rPr>
          <w:spacing w:val="1"/>
          <w:sz w:val="20"/>
        </w:rPr>
        <w:t xml:space="preserve"> </w:t>
      </w:r>
      <w:r>
        <w:rPr>
          <w:sz w:val="20"/>
        </w:rPr>
        <w:t>classificado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primeiro</w:t>
      </w:r>
      <w:r>
        <w:rPr>
          <w:spacing w:val="1"/>
          <w:sz w:val="20"/>
        </w:rPr>
        <w:t xml:space="preserve"> </w:t>
      </w:r>
      <w:r>
        <w:rPr>
          <w:sz w:val="20"/>
        </w:rPr>
        <w:t>lugar</w:t>
      </w:r>
      <w:r>
        <w:rPr>
          <w:spacing w:val="1"/>
          <w:sz w:val="20"/>
        </w:rPr>
        <w:t xml:space="preserve"> </w:t>
      </w:r>
      <w:r>
        <w:rPr>
          <w:sz w:val="20"/>
        </w:rPr>
        <w:t>tenha</w:t>
      </w:r>
      <w:r>
        <w:rPr>
          <w:spacing w:val="1"/>
          <w:sz w:val="20"/>
        </w:rPr>
        <w:t xml:space="preserve"> </w:t>
      </w:r>
      <w:r>
        <w:rPr>
          <w:sz w:val="20"/>
        </w:rPr>
        <w:t>se</w:t>
      </w:r>
      <w:r>
        <w:rPr>
          <w:spacing w:val="1"/>
          <w:sz w:val="20"/>
        </w:rPr>
        <w:t xml:space="preserve"> </w:t>
      </w:r>
      <w:r>
        <w:rPr>
          <w:sz w:val="20"/>
        </w:rPr>
        <w:t>utilizado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algum</w:t>
      </w:r>
      <w:r>
        <w:rPr>
          <w:spacing w:val="1"/>
          <w:sz w:val="20"/>
        </w:rPr>
        <w:t xml:space="preserve"> </w:t>
      </w:r>
      <w:r>
        <w:rPr>
          <w:sz w:val="20"/>
        </w:rPr>
        <w:t>tratamento favorecido às ME/EPPs, o pregoeiro verificará se faz jus ao benefício, em conformidade com os</w:t>
      </w:r>
      <w:r>
        <w:rPr>
          <w:spacing w:val="1"/>
          <w:sz w:val="20"/>
        </w:rPr>
        <w:t xml:space="preserve"> </w:t>
      </w:r>
      <w:r>
        <w:rPr>
          <w:sz w:val="20"/>
        </w:rPr>
        <w:t>itens</w:t>
      </w:r>
      <w:r>
        <w:rPr>
          <w:spacing w:val="2"/>
          <w:sz w:val="20"/>
        </w:rPr>
        <w:t xml:space="preserve"> </w:t>
      </w:r>
      <w:r w:rsidR="000A5971">
        <w:t>3.5.1</w:t>
      </w:r>
      <w:r w:rsidR="00D7112D" w:rsidRPr="006E1990">
        <w:t xml:space="preserve"> e</w:t>
      </w:r>
      <w:r w:rsidR="00D7112D">
        <w:rPr>
          <w:sz w:val="20"/>
        </w:rPr>
        <w:t xml:space="preserve"> </w:t>
      </w:r>
      <w:hyperlink w:anchor="_bookmark10" w:history="1">
        <w:r>
          <w:rPr>
            <w:sz w:val="20"/>
          </w:rPr>
          <w:t>4.6</w:t>
        </w:r>
        <w:r>
          <w:rPr>
            <w:spacing w:val="-1"/>
            <w:sz w:val="20"/>
          </w:rPr>
          <w:t xml:space="preserve"> </w:t>
        </w:r>
      </w:hyperlink>
      <w:r>
        <w:rPr>
          <w:sz w:val="20"/>
        </w:rPr>
        <w:t>deste</w:t>
      </w:r>
      <w:r>
        <w:rPr>
          <w:spacing w:val="-1"/>
          <w:sz w:val="20"/>
        </w:rPr>
        <w:t xml:space="preserve"> </w:t>
      </w:r>
      <w:r>
        <w:rPr>
          <w:sz w:val="20"/>
        </w:rPr>
        <w:t>edital.</w:t>
      </w:r>
    </w:p>
    <w:p w14:paraId="52767A4D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26" w:line="278" w:lineRule="auto"/>
        <w:ind w:right="124" w:firstLine="0"/>
        <w:jc w:val="both"/>
        <w:rPr>
          <w:sz w:val="20"/>
        </w:rPr>
      </w:pPr>
      <w:r>
        <w:rPr>
          <w:sz w:val="20"/>
        </w:rPr>
        <w:t>Verificadas as condições de participação e de utilização do tratamento favorecido, o pregoeiro</w:t>
      </w:r>
      <w:r>
        <w:rPr>
          <w:spacing w:val="1"/>
          <w:sz w:val="20"/>
        </w:rPr>
        <w:t xml:space="preserve"> </w:t>
      </w:r>
      <w:r>
        <w:rPr>
          <w:sz w:val="20"/>
        </w:rPr>
        <w:t>examinará</w:t>
      </w:r>
      <w:r>
        <w:rPr>
          <w:spacing w:val="9"/>
          <w:sz w:val="20"/>
        </w:rPr>
        <w:t xml:space="preserve"> </w:t>
      </w:r>
      <w:r>
        <w:rPr>
          <w:sz w:val="20"/>
        </w:rPr>
        <w:t>a</w:t>
      </w:r>
      <w:r>
        <w:rPr>
          <w:spacing w:val="11"/>
          <w:sz w:val="20"/>
        </w:rPr>
        <w:t xml:space="preserve"> </w:t>
      </w:r>
      <w:r>
        <w:rPr>
          <w:sz w:val="20"/>
        </w:rPr>
        <w:t>proposta</w:t>
      </w:r>
      <w:r>
        <w:rPr>
          <w:spacing w:val="10"/>
          <w:sz w:val="20"/>
        </w:rPr>
        <w:t xml:space="preserve"> </w:t>
      </w:r>
      <w:r>
        <w:rPr>
          <w:sz w:val="20"/>
        </w:rPr>
        <w:t>classificada</w:t>
      </w:r>
      <w:r>
        <w:rPr>
          <w:spacing w:val="9"/>
          <w:sz w:val="20"/>
        </w:rPr>
        <w:t xml:space="preserve"> </w:t>
      </w:r>
      <w:r>
        <w:rPr>
          <w:sz w:val="20"/>
        </w:rPr>
        <w:t>em</w:t>
      </w:r>
      <w:r>
        <w:rPr>
          <w:spacing w:val="14"/>
          <w:sz w:val="20"/>
        </w:rPr>
        <w:t xml:space="preserve"> </w:t>
      </w:r>
      <w:r>
        <w:rPr>
          <w:sz w:val="20"/>
        </w:rPr>
        <w:t>primeiro</w:t>
      </w:r>
      <w:r>
        <w:rPr>
          <w:spacing w:val="9"/>
          <w:sz w:val="20"/>
        </w:rPr>
        <w:t xml:space="preserve"> </w:t>
      </w:r>
      <w:r>
        <w:rPr>
          <w:sz w:val="20"/>
        </w:rPr>
        <w:t>lugar</w:t>
      </w:r>
      <w:r>
        <w:rPr>
          <w:spacing w:val="12"/>
          <w:sz w:val="20"/>
        </w:rPr>
        <w:t xml:space="preserve"> </w:t>
      </w:r>
      <w:r>
        <w:rPr>
          <w:sz w:val="20"/>
        </w:rPr>
        <w:t>quanto</w:t>
      </w:r>
      <w:r>
        <w:rPr>
          <w:spacing w:val="12"/>
          <w:sz w:val="20"/>
        </w:rPr>
        <w:t xml:space="preserve"> </w:t>
      </w:r>
      <w:r>
        <w:rPr>
          <w:sz w:val="20"/>
        </w:rPr>
        <w:t>à</w:t>
      </w:r>
      <w:r>
        <w:rPr>
          <w:spacing w:val="9"/>
          <w:sz w:val="20"/>
        </w:rPr>
        <w:t xml:space="preserve"> </w:t>
      </w:r>
      <w:r>
        <w:rPr>
          <w:sz w:val="20"/>
        </w:rPr>
        <w:t>adequação</w:t>
      </w:r>
      <w:r>
        <w:rPr>
          <w:spacing w:val="11"/>
          <w:sz w:val="20"/>
        </w:rPr>
        <w:t xml:space="preserve"> </w:t>
      </w:r>
      <w:r>
        <w:rPr>
          <w:sz w:val="20"/>
        </w:rPr>
        <w:t>ao</w:t>
      </w:r>
      <w:r>
        <w:rPr>
          <w:spacing w:val="9"/>
          <w:sz w:val="20"/>
        </w:rPr>
        <w:t xml:space="preserve"> </w:t>
      </w:r>
      <w:r>
        <w:rPr>
          <w:sz w:val="20"/>
        </w:rPr>
        <w:t>objeto</w:t>
      </w:r>
      <w:r>
        <w:rPr>
          <w:spacing w:val="9"/>
          <w:sz w:val="20"/>
        </w:rPr>
        <w:t xml:space="preserve"> </w:t>
      </w:r>
      <w:r>
        <w:rPr>
          <w:sz w:val="20"/>
        </w:rPr>
        <w:t>e</w:t>
      </w:r>
      <w:r>
        <w:rPr>
          <w:spacing w:val="11"/>
          <w:sz w:val="20"/>
        </w:rPr>
        <w:t xml:space="preserve"> </w:t>
      </w:r>
      <w:r>
        <w:rPr>
          <w:sz w:val="20"/>
        </w:rPr>
        <w:t>à</w:t>
      </w:r>
      <w:r>
        <w:rPr>
          <w:spacing w:val="9"/>
          <w:sz w:val="20"/>
        </w:rPr>
        <w:t xml:space="preserve"> </w:t>
      </w:r>
      <w:r>
        <w:rPr>
          <w:sz w:val="20"/>
        </w:rPr>
        <w:t>compatibilidade</w:t>
      </w:r>
      <w:r>
        <w:rPr>
          <w:spacing w:val="12"/>
          <w:sz w:val="20"/>
        </w:rPr>
        <w:t xml:space="preserve"> </w:t>
      </w:r>
      <w:r>
        <w:rPr>
          <w:sz w:val="20"/>
        </w:rPr>
        <w:t>do</w:t>
      </w:r>
    </w:p>
    <w:p w14:paraId="263EB0B8" w14:textId="77777777" w:rsidR="008E2600" w:rsidRDefault="008E2600">
      <w:pPr>
        <w:spacing w:line="278" w:lineRule="auto"/>
        <w:jc w:val="both"/>
        <w:rPr>
          <w:sz w:val="20"/>
        </w:rPr>
        <w:sectPr w:rsidR="008E2600">
          <w:pgSz w:w="11910" w:h="16840"/>
          <w:pgMar w:top="1420" w:right="1020" w:bottom="1700" w:left="1020" w:header="712" w:footer="1513" w:gutter="0"/>
          <w:cols w:space="720"/>
        </w:sectPr>
      </w:pPr>
    </w:p>
    <w:p w14:paraId="4E0E4707" w14:textId="77777777" w:rsidR="008E2600" w:rsidRDefault="00993933">
      <w:pPr>
        <w:pStyle w:val="Corpodetexto"/>
        <w:spacing w:before="87" w:line="278" w:lineRule="auto"/>
        <w:jc w:val="left"/>
      </w:pPr>
      <w:r>
        <w:lastRenderedPageBreak/>
        <w:t>preço</w:t>
      </w:r>
      <w:r>
        <w:rPr>
          <w:spacing w:val="32"/>
        </w:rPr>
        <w:t xml:space="preserve"> </w:t>
      </w:r>
      <w:r>
        <w:t>em</w:t>
      </w:r>
      <w:r>
        <w:rPr>
          <w:spacing w:val="37"/>
        </w:rPr>
        <w:t xml:space="preserve"> </w:t>
      </w:r>
      <w:r>
        <w:t>relação</w:t>
      </w:r>
      <w:r>
        <w:rPr>
          <w:spacing w:val="35"/>
        </w:rPr>
        <w:t xml:space="preserve"> </w:t>
      </w:r>
      <w:r>
        <w:t>ao</w:t>
      </w:r>
      <w:r>
        <w:rPr>
          <w:spacing w:val="33"/>
        </w:rPr>
        <w:t xml:space="preserve"> </w:t>
      </w:r>
      <w:r>
        <w:t>máximo</w:t>
      </w:r>
      <w:r>
        <w:rPr>
          <w:spacing w:val="32"/>
        </w:rPr>
        <w:t xml:space="preserve"> </w:t>
      </w:r>
      <w:r>
        <w:t>estipulado</w:t>
      </w:r>
      <w:r>
        <w:rPr>
          <w:spacing w:val="35"/>
        </w:rPr>
        <w:t xml:space="preserve"> </w:t>
      </w:r>
      <w:r>
        <w:t>para</w:t>
      </w:r>
      <w:r>
        <w:rPr>
          <w:spacing w:val="33"/>
        </w:rPr>
        <w:t xml:space="preserve"> </w:t>
      </w:r>
      <w:r>
        <w:t>contratação</w:t>
      </w:r>
      <w:r>
        <w:rPr>
          <w:spacing w:val="39"/>
        </w:rPr>
        <w:t xml:space="preserve"> </w:t>
      </w:r>
      <w:r>
        <w:t>neste</w:t>
      </w:r>
      <w:r>
        <w:rPr>
          <w:spacing w:val="34"/>
        </w:rPr>
        <w:t xml:space="preserve"> </w:t>
      </w:r>
      <w:r>
        <w:t>Edital</w:t>
      </w:r>
      <w:r>
        <w:rPr>
          <w:spacing w:val="32"/>
        </w:rPr>
        <w:t xml:space="preserve"> </w:t>
      </w:r>
      <w:r>
        <w:t>e</w:t>
      </w:r>
      <w:r>
        <w:rPr>
          <w:spacing w:val="35"/>
        </w:rPr>
        <w:t xml:space="preserve"> </w:t>
      </w:r>
      <w:r>
        <w:t>em</w:t>
      </w:r>
      <w:r>
        <w:rPr>
          <w:spacing w:val="37"/>
        </w:rPr>
        <w:t xml:space="preserve"> </w:t>
      </w:r>
      <w:r>
        <w:t>seus</w:t>
      </w:r>
      <w:r>
        <w:rPr>
          <w:spacing w:val="34"/>
        </w:rPr>
        <w:t xml:space="preserve"> </w:t>
      </w:r>
      <w:r>
        <w:t>anexos,</w:t>
      </w:r>
      <w:r>
        <w:rPr>
          <w:spacing w:val="32"/>
        </w:rPr>
        <w:t xml:space="preserve"> </w:t>
      </w:r>
      <w:r>
        <w:t>observado</w:t>
      </w:r>
      <w:r>
        <w:rPr>
          <w:spacing w:val="35"/>
        </w:rPr>
        <w:t xml:space="preserve"> </w:t>
      </w:r>
      <w:r>
        <w:t>o</w:t>
      </w:r>
      <w:r>
        <w:rPr>
          <w:spacing w:val="-52"/>
        </w:rPr>
        <w:t xml:space="preserve"> </w:t>
      </w:r>
      <w:r>
        <w:t>disposto no</w:t>
      </w:r>
      <w:r>
        <w:rPr>
          <w:spacing w:val="2"/>
        </w:rPr>
        <w:t xml:space="preserve"> </w:t>
      </w:r>
      <w:hyperlink r:id="rId45" w:anchor="art29">
        <w:r>
          <w:rPr>
            <w:color w:val="000080"/>
            <w:u w:val="single" w:color="000080"/>
          </w:rPr>
          <w:t>artigo</w:t>
        </w:r>
        <w:r>
          <w:rPr>
            <w:color w:val="000080"/>
            <w:spacing w:val="-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29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a</w:t>
        </w:r>
        <w:r>
          <w:rPr>
            <w:color w:val="000080"/>
            <w:spacing w:val="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35</w:t>
        </w:r>
        <w:r>
          <w:rPr>
            <w:color w:val="000080"/>
            <w:spacing w:val="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da</w:t>
        </w:r>
        <w:r>
          <w:rPr>
            <w:color w:val="000080"/>
            <w:spacing w:val="-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IN SEGES</w:t>
        </w:r>
        <w:r>
          <w:rPr>
            <w:color w:val="000080"/>
            <w:spacing w:val="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nº</w:t>
        </w:r>
        <w:r>
          <w:rPr>
            <w:color w:val="000080"/>
            <w:spacing w:val="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73, de</w:t>
        </w:r>
        <w:r>
          <w:rPr>
            <w:color w:val="000080"/>
            <w:spacing w:val="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30</w:t>
        </w:r>
        <w:r>
          <w:rPr>
            <w:color w:val="000080"/>
            <w:spacing w:val="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de</w:t>
        </w:r>
        <w:r>
          <w:rPr>
            <w:color w:val="000080"/>
            <w:spacing w:val="-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setembro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de</w:t>
        </w:r>
        <w:r>
          <w:rPr>
            <w:color w:val="000080"/>
            <w:spacing w:val="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2022</w:t>
        </w:r>
        <w:r>
          <w:t>.</w:t>
        </w:r>
      </w:hyperlink>
    </w:p>
    <w:p w14:paraId="14C7BCA0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1"/>
          <w:tab w:val="left" w:pos="822"/>
        </w:tabs>
        <w:spacing w:before="117"/>
        <w:ind w:left="821" w:hanging="710"/>
        <w:rPr>
          <w:sz w:val="20"/>
        </w:rPr>
      </w:pPr>
      <w:r>
        <w:rPr>
          <w:sz w:val="20"/>
        </w:rPr>
        <w:t>Será</w:t>
      </w:r>
      <w:r>
        <w:rPr>
          <w:spacing w:val="-2"/>
          <w:sz w:val="20"/>
        </w:rPr>
        <w:t xml:space="preserve"> </w:t>
      </w:r>
      <w:r>
        <w:rPr>
          <w:sz w:val="20"/>
        </w:rPr>
        <w:t>desclassificada a</w:t>
      </w:r>
      <w:r>
        <w:rPr>
          <w:spacing w:val="-4"/>
          <w:sz w:val="20"/>
        </w:rPr>
        <w:t xml:space="preserve"> </w:t>
      </w:r>
      <w:r>
        <w:rPr>
          <w:sz w:val="20"/>
        </w:rPr>
        <w:t>proposta</w:t>
      </w:r>
      <w:r>
        <w:rPr>
          <w:spacing w:val="-2"/>
          <w:sz w:val="20"/>
        </w:rPr>
        <w:t xml:space="preserve"> </w:t>
      </w:r>
      <w:r>
        <w:rPr>
          <w:sz w:val="20"/>
        </w:rPr>
        <w:t>vencedora</w:t>
      </w:r>
      <w:r>
        <w:rPr>
          <w:spacing w:val="-2"/>
          <w:sz w:val="20"/>
        </w:rPr>
        <w:t xml:space="preserve"> </w:t>
      </w:r>
      <w:r>
        <w:rPr>
          <w:sz w:val="20"/>
        </w:rPr>
        <w:t>que:</w:t>
      </w:r>
    </w:p>
    <w:p w14:paraId="4D9BFAE0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spacing w:before="154"/>
        <w:ind w:left="1529" w:hanging="1134"/>
        <w:rPr>
          <w:sz w:val="20"/>
        </w:rPr>
      </w:pPr>
      <w:r>
        <w:rPr>
          <w:sz w:val="20"/>
        </w:rPr>
        <w:t>contiver</w:t>
      </w:r>
      <w:r>
        <w:rPr>
          <w:spacing w:val="-3"/>
          <w:sz w:val="20"/>
        </w:rPr>
        <w:t xml:space="preserve"> </w:t>
      </w:r>
      <w:r>
        <w:rPr>
          <w:sz w:val="20"/>
        </w:rPr>
        <w:t>vícios</w:t>
      </w:r>
      <w:r>
        <w:rPr>
          <w:spacing w:val="-2"/>
          <w:sz w:val="20"/>
        </w:rPr>
        <w:t xml:space="preserve"> </w:t>
      </w:r>
      <w:r>
        <w:rPr>
          <w:sz w:val="20"/>
        </w:rPr>
        <w:t>insanáveis;</w:t>
      </w:r>
    </w:p>
    <w:p w14:paraId="73F4386A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spacing w:before="154"/>
        <w:ind w:left="1529" w:hanging="1134"/>
        <w:rPr>
          <w:sz w:val="20"/>
        </w:rPr>
      </w:pPr>
      <w:r>
        <w:rPr>
          <w:sz w:val="20"/>
        </w:rPr>
        <w:t>não</w:t>
      </w:r>
      <w:r>
        <w:rPr>
          <w:spacing w:val="-2"/>
          <w:sz w:val="20"/>
        </w:rPr>
        <w:t xml:space="preserve"> </w:t>
      </w:r>
      <w:r>
        <w:rPr>
          <w:sz w:val="20"/>
        </w:rPr>
        <w:t>obedecer</w:t>
      </w:r>
      <w:r>
        <w:rPr>
          <w:spacing w:val="-3"/>
          <w:sz w:val="20"/>
        </w:rPr>
        <w:t xml:space="preserve"> </w:t>
      </w:r>
      <w:r>
        <w:rPr>
          <w:sz w:val="20"/>
        </w:rPr>
        <w:t>às</w:t>
      </w:r>
      <w:r>
        <w:rPr>
          <w:spacing w:val="-2"/>
          <w:sz w:val="20"/>
        </w:rPr>
        <w:t xml:space="preserve"> </w:t>
      </w:r>
      <w:r>
        <w:rPr>
          <w:sz w:val="20"/>
        </w:rPr>
        <w:t>especificações</w:t>
      </w:r>
      <w:r>
        <w:rPr>
          <w:spacing w:val="-2"/>
          <w:sz w:val="20"/>
        </w:rPr>
        <w:t xml:space="preserve"> </w:t>
      </w:r>
      <w:r>
        <w:rPr>
          <w:sz w:val="20"/>
        </w:rPr>
        <w:t>técnicas</w:t>
      </w:r>
      <w:r>
        <w:rPr>
          <w:spacing w:val="-2"/>
          <w:sz w:val="20"/>
        </w:rPr>
        <w:t xml:space="preserve"> </w:t>
      </w:r>
      <w:r>
        <w:rPr>
          <w:sz w:val="20"/>
        </w:rPr>
        <w:t>contidas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Termo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Referência;</w:t>
      </w:r>
    </w:p>
    <w:p w14:paraId="7B2540ED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spacing w:before="154" w:line="278" w:lineRule="auto"/>
        <w:ind w:right="114" w:firstLine="0"/>
        <w:rPr>
          <w:sz w:val="20"/>
        </w:rPr>
      </w:pPr>
      <w:r>
        <w:rPr>
          <w:sz w:val="20"/>
        </w:rPr>
        <w:t>apresentar</w:t>
      </w:r>
      <w:r>
        <w:rPr>
          <w:spacing w:val="17"/>
          <w:sz w:val="20"/>
        </w:rPr>
        <w:t xml:space="preserve"> </w:t>
      </w:r>
      <w:r>
        <w:rPr>
          <w:sz w:val="20"/>
        </w:rPr>
        <w:t>preços</w:t>
      </w:r>
      <w:r>
        <w:rPr>
          <w:spacing w:val="17"/>
          <w:sz w:val="20"/>
        </w:rPr>
        <w:t xml:space="preserve"> </w:t>
      </w:r>
      <w:r>
        <w:rPr>
          <w:sz w:val="20"/>
        </w:rPr>
        <w:t>inexequíveis</w:t>
      </w:r>
      <w:r>
        <w:rPr>
          <w:spacing w:val="17"/>
          <w:sz w:val="20"/>
        </w:rPr>
        <w:t xml:space="preserve"> </w:t>
      </w:r>
      <w:r>
        <w:rPr>
          <w:sz w:val="20"/>
        </w:rPr>
        <w:t>ou</w:t>
      </w:r>
      <w:r>
        <w:rPr>
          <w:spacing w:val="15"/>
          <w:sz w:val="20"/>
        </w:rPr>
        <w:t xml:space="preserve"> </w:t>
      </w:r>
      <w:r>
        <w:rPr>
          <w:sz w:val="20"/>
        </w:rPr>
        <w:t>permanecerem</w:t>
      </w:r>
      <w:r>
        <w:rPr>
          <w:spacing w:val="20"/>
          <w:sz w:val="20"/>
        </w:rPr>
        <w:t xml:space="preserve"> </w:t>
      </w:r>
      <w:r>
        <w:rPr>
          <w:sz w:val="20"/>
        </w:rPr>
        <w:t>acima</w:t>
      </w:r>
      <w:r>
        <w:rPr>
          <w:spacing w:val="16"/>
          <w:sz w:val="20"/>
        </w:rPr>
        <w:t xml:space="preserve"> </w:t>
      </w:r>
      <w:r>
        <w:rPr>
          <w:sz w:val="20"/>
        </w:rPr>
        <w:t>do</w:t>
      </w:r>
      <w:r>
        <w:rPr>
          <w:spacing w:val="16"/>
          <w:sz w:val="20"/>
        </w:rPr>
        <w:t xml:space="preserve"> </w:t>
      </w:r>
      <w:r>
        <w:rPr>
          <w:sz w:val="20"/>
        </w:rPr>
        <w:t>preço</w:t>
      </w:r>
      <w:r>
        <w:rPr>
          <w:spacing w:val="16"/>
          <w:sz w:val="20"/>
        </w:rPr>
        <w:t xml:space="preserve"> </w:t>
      </w:r>
      <w:r>
        <w:rPr>
          <w:sz w:val="20"/>
        </w:rPr>
        <w:t>máximo</w:t>
      </w:r>
      <w:r>
        <w:rPr>
          <w:spacing w:val="16"/>
          <w:sz w:val="20"/>
        </w:rPr>
        <w:t xml:space="preserve"> </w:t>
      </w:r>
      <w:r>
        <w:rPr>
          <w:sz w:val="20"/>
        </w:rPr>
        <w:t>definido</w:t>
      </w:r>
      <w:r>
        <w:rPr>
          <w:spacing w:val="16"/>
          <w:sz w:val="20"/>
        </w:rPr>
        <w:t xml:space="preserve"> </w:t>
      </w:r>
      <w:r>
        <w:rPr>
          <w:sz w:val="20"/>
        </w:rPr>
        <w:t>para</w:t>
      </w:r>
      <w:r>
        <w:rPr>
          <w:spacing w:val="21"/>
          <w:sz w:val="20"/>
        </w:rPr>
        <w:t xml:space="preserve"> </w:t>
      </w:r>
      <w:r>
        <w:rPr>
          <w:sz w:val="20"/>
        </w:rPr>
        <w:t>a</w:t>
      </w:r>
      <w:r>
        <w:rPr>
          <w:spacing w:val="-52"/>
          <w:sz w:val="20"/>
        </w:rPr>
        <w:t xml:space="preserve"> </w:t>
      </w:r>
      <w:r>
        <w:rPr>
          <w:sz w:val="20"/>
        </w:rPr>
        <w:t>contratação;</w:t>
      </w:r>
    </w:p>
    <w:p w14:paraId="5F38BF34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spacing w:before="117"/>
        <w:ind w:left="1529" w:hanging="1134"/>
        <w:rPr>
          <w:sz w:val="20"/>
        </w:rPr>
      </w:pPr>
      <w:r>
        <w:rPr>
          <w:sz w:val="20"/>
        </w:rPr>
        <w:t>não</w:t>
      </w:r>
      <w:r>
        <w:rPr>
          <w:spacing w:val="-5"/>
          <w:sz w:val="20"/>
        </w:rPr>
        <w:t xml:space="preserve"> </w:t>
      </w:r>
      <w:r>
        <w:rPr>
          <w:sz w:val="20"/>
        </w:rPr>
        <w:t>tiverem</w:t>
      </w:r>
      <w:r>
        <w:rPr>
          <w:spacing w:val="1"/>
          <w:sz w:val="20"/>
        </w:rPr>
        <w:t xml:space="preserve"> </w:t>
      </w:r>
      <w:r>
        <w:rPr>
          <w:sz w:val="20"/>
        </w:rPr>
        <w:t>sua</w:t>
      </w:r>
      <w:r>
        <w:rPr>
          <w:spacing w:val="-4"/>
          <w:sz w:val="20"/>
        </w:rPr>
        <w:t xml:space="preserve"> </w:t>
      </w:r>
      <w:r>
        <w:rPr>
          <w:sz w:val="20"/>
        </w:rPr>
        <w:t>exequibilidade</w:t>
      </w:r>
      <w:r>
        <w:rPr>
          <w:spacing w:val="-2"/>
          <w:sz w:val="20"/>
        </w:rPr>
        <w:t xml:space="preserve"> </w:t>
      </w:r>
      <w:r>
        <w:rPr>
          <w:sz w:val="20"/>
        </w:rPr>
        <w:t>demonstrada,</w:t>
      </w:r>
      <w:r>
        <w:rPr>
          <w:spacing w:val="-5"/>
          <w:sz w:val="20"/>
        </w:rPr>
        <w:t xml:space="preserve"> </w:t>
      </w:r>
      <w:r>
        <w:rPr>
          <w:sz w:val="20"/>
        </w:rPr>
        <w:t>quando</w:t>
      </w:r>
      <w:r>
        <w:rPr>
          <w:spacing w:val="-2"/>
          <w:sz w:val="20"/>
        </w:rPr>
        <w:t xml:space="preserve"> </w:t>
      </w:r>
      <w:r>
        <w:rPr>
          <w:sz w:val="20"/>
        </w:rPr>
        <w:t>exigido</w:t>
      </w:r>
      <w:r>
        <w:rPr>
          <w:spacing w:val="-2"/>
          <w:sz w:val="20"/>
        </w:rPr>
        <w:t xml:space="preserve"> </w:t>
      </w:r>
      <w:r>
        <w:rPr>
          <w:sz w:val="20"/>
        </w:rPr>
        <w:t>pela</w:t>
      </w:r>
      <w:r>
        <w:rPr>
          <w:spacing w:val="-2"/>
          <w:sz w:val="20"/>
        </w:rPr>
        <w:t xml:space="preserve"> </w:t>
      </w:r>
      <w:r>
        <w:rPr>
          <w:sz w:val="20"/>
        </w:rPr>
        <w:t>Administração;</w:t>
      </w:r>
    </w:p>
    <w:p w14:paraId="1F0C1884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spacing w:before="154" w:line="276" w:lineRule="auto"/>
        <w:ind w:right="123" w:firstLine="0"/>
        <w:rPr>
          <w:sz w:val="20"/>
        </w:rPr>
      </w:pPr>
      <w:r>
        <w:rPr>
          <w:sz w:val="20"/>
        </w:rPr>
        <w:t>apresentar</w:t>
      </w:r>
      <w:r>
        <w:rPr>
          <w:spacing w:val="5"/>
          <w:sz w:val="20"/>
        </w:rPr>
        <w:t xml:space="preserve"> </w:t>
      </w:r>
      <w:r>
        <w:rPr>
          <w:sz w:val="20"/>
        </w:rPr>
        <w:t>desconformidade</w:t>
      </w:r>
      <w:r>
        <w:rPr>
          <w:spacing w:val="4"/>
          <w:sz w:val="20"/>
        </w:rPr>
        <w:t xml:space="preserve"> </w:t>
      </w:r>
      <w:r>
        <w:rPr>
          <w:sz w:val="20"/>
        </w:rPr>
        <w:t>com</w:t>
      </w:r>
      <w:r>
        <w:rPr>
          <w:spacing w:val="8"/>
          <w:sz w:val="20"/>
        </w:rPr>
        <w:t xml:space="preserve"> </w:t>
      </w:r>
      <w:r>
        <w:rPr>
          <w:sz w:val="20"/>
        </w:rPr>
        <w:t>quaisquer</w:t>
      </w:r>
      <w:r>
        <w:rPr>
          <w:spacing w:val="7"/>
          <w:sz w:val="20"/>
        </w:rPr>
        <w:t xml:space="preserve"> </w:t>
      </w:r>
      <w:r>
        <w:rPr>
          <w:sz w:val="20"/>
        </w:rPr>
        <w:t>outras</w:t>
      </w:r>
      <w:r>
        <w:rPr>
          <w:spacing w:val="5"/>
          <w:sz w:val="20"/>
        </w:rPr>
        <w:t xml:space="preserve"> </w:t>
      </w:r>
      <w:r>
        <w:rPr>
          <w:sz w:val="20"/>
        </w:rPr>
        <w:t>exigências</w:t>
      </w:r>
      <w:r>
        <w:rPr>
          <w:spacing w:val="5"/>
          <w:sz w:val="20"/>
        </w:rPr>
        <w:t xml:space="preserve"> </w:t>
      </w:r>
      <w:r>
        <w:rPr>
          <w:sz w:val="20"/>
        </w:rPr>
        <w:t>deste</w:t>
      </w:r>
      <w:r>
        <w:rPr>
          <w:spacing w:val="6"/>
          <w:sz w:val="20"/>
        </w:rPr>
        <w:t xml:space="preserve"> </w:t>
      </w:r>
      <w:r>
        <w:rPr>
          <w:sz w:val="20"/>
        </w:rPr>
        <w:t>Edital</w:t>
      </w:r>
      <w:r>
        <w:rPr>
          <w:spacing w:val="5"/>
          <w:sz w:val="20"/>
        </w:rPr>
        <w:t xml:space="preserve"> </w:t>
      </w:r>
      <w:r>
        <w:rPr>
          <w:sz w:val="20"/>
        </w:rPr>
        <w:t>ou</w:t>
      </w:r>
      <w:r>
        <w:rPr>
          <w:spacing w:val="5"/>
          <w:sz w:val="20"/>
        </w:rPr>
        <w:t xml:space="preserve"> </w:t>
      </w:r>
      <w:r>
        <w:rPr>
          <w:sz w:val="20"/>
        </w:rPr>
        <w:t>seus</w:t>
      </w:r>
      <w:r>
        <w:rPr>
          <w:spacing w:val="6"/>
          <w:sz w:val="20"/>
        </w:rPr>
        <w:t xml:space="preserve"> </w:t>
      </w:r>
      <w:r>
        <w:rPr>
          <w:sz w:val="20"/>
        </w:rPr>
        <w:t>anexos,</w:t>
      </w:r>
      <w:r>
        <w:rPr>
          <w:spacing w:val="-53"/>
          <w:sz w:val="20"/>
        </w:rPr>
        <w:t xml:space="preserve"> </w:t>
      </w:r>
      <w:r>
        <w:rPr>
          <w:sz w:val="20"/>
        </w:rPr>
        <w:t>desde que</w:t>
      </w:r>
      <w:r>
        <w:rPr>
          <w:spacing w:val="1"/>
          <w:sz w:val="20"/>
        </w:rPr>
        <w:t xml:space="preserve"> </w:t>
      </w:r>
      <w:r>
        <w:rPr>
          <w:sz w:val="20"/>
        </w:rPr>
        <w:t>insanável.</w:t>
      </w:r>
    </w:p>
    <w:p w14:paraId="2E1545A3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1"/>
          <w:tab w:val="left" w:pos="822"/>
        </w:tabs>
        <w:spacing w:before="120" w:line="278" w:lineRule="auto"/>
        <w:ind w:right="127" w:firstLine="0"/>
        <w:rPr>
          <w:sz w:val="20"/>
        </w:rPr>
      </w:pPr>
      <w:r>
        <w:rPr>
          <w:sz w:val="20"/>
        </w:rPr>
        <w:t>No</w:t>
      </w:r>
      <w:r>
        <w:rPr>
          <w:spacing w:val="3"/>
          <w:sz w:val="20"/>
        </w:rPr>
        <w:t xml:space="preserve"> </w:t>
      </w:r>
      <w:r>
        <w:rPr>
          <w:sz w:val="20"/>
        </w:rPr>
        <w:t>caso</w:t>
      </w:r>
      <w:r>
        <w:rPr>
          <w:spacing w:val="6"/>
          <w:sz w:val="20"/>
        </w:rPr>
        <w:t xml:space="preserve"> </w:t>
      </w:r>
      <w:r>
        <w:rPr>
          <w:sz w:val="20"/>
        </w:rPr>
        <w:t>de</w:t>
      </w:r>
      <w:r>
        <w:rPr>
          <w:spacing w:val="6"/>
          <w:sz w:val="20"/>
        </w:rPr>
        <w:t xml:space="preserve"> </w:t>
      </w:r>
      <w:r>
        <w:rPr>
          <w:sz w:val="20"/>
        </w:rPr>
        <w:t>bens</w:t>
      </w:r>
      <w:r>
        <w:rPr>
          <w:spacing w:val="7"/>
          <w:sz w:val="20"/>
        </w:rPr>
        <w:t xml:space="preserve"> </w:t>
      </w:r>
      <w:r>
        <w:rPr>
          <w:sz w:val="20"/>
        </w:rPr>
        <w:t>e</w:t>
      </w:r>
      <w:r>
        <w:rPr>
          <w:spacing w:val="4"/>
          <w:sz w:val="20"/>
        </w:rPr>
        <w:t xml:space="preserve"> </w:t>
      </w:r>
      <w:r>
        <w:rPr>
          <w:sz w:val="20"/>
        </w:rPr>
        <w:t>serviços</w:t>
      </w:r>
      <w:r>
        <w:rPr>
          <w:spacing w:val="5"/>
          <w:sz w:val="20"/>
        </w:rPr>
        <w:t xml:space="preserve"> </w:t>
      </w:r>
      <w:r>
        <w:rPr>
          <w:sz w:val="20"/>
        </w:rPr>
        <w:t>em</w:t>
      </w:r>
      <w:r>
        <w:rPr>
          <w:spacing w:val="8"/>
          <w:sz w:val="20"/>
        </w:rPr>
        <w:t xml:space="preserve"> </w:t>
      </w:r>
      <w:r>
        <w:rPr>
          <w:sz w:val="20"/>
        </w:rPr>
        <w:t>geral,</w:t>
      </w:r>
      <w:r>
        <w:rPr>
          <w:spacing w:val="6"/>
          <w:sz w:val="20"/>
        </w:rPr>
        <w:t xml:space="preserve"> </w:t>
      </w:r>
      <w:r>
        <w:rPr>
          <w:sz w:val="20"/>
        </w:rPr>
        <w:t>é</w:t>
      </w:r>
      <w:r>
        <w:rPr>
          <w:spacing w:val="6"/>
          <w:sz w:val="20"/>
        </w:rPr>
        <w:t xml:space="preserve"> </w:t>
      </w:r>
      <w:r>
        <w:rPr>
          <w:sz w:val="20"/>
        </w:rPr>
        <w:t>indício</w:t>
      </w:r>
      <w:r>
        <w:rPr>
          <w:spacing w:val="6"/>
          <w:sz w:val="20"/>
        </w:rPr>
        <w:t xml:space="preserve"> </w:t>
      </w:r>
      <w:r>
        <w:rPr>
          <w:sz w:val="20"/>
        </w:rPr>
        <w:t>de</w:t>
      </w:r>
      <w:r>
        <w:rPr>
          <w:spacing w:val="4"/>
          <w:sz w:val="20"/>
        </w:rPr>
        <w:t xml:space="preserve"> </w:t>
      </w:r>
      <w:r>
        <w:rPr>
          <w:sz w:val="20"/>
        </w:rPr>
        <w:t>inexequibilidade</w:t>
      </w:r>
      <w:r>
        <w:rPr>
          <w:spacing w:val="6"/>
          <w:sz w:val="20"/>
        </w:rPr>
        <w:t xml:space="preserve"> </w:t>
      </w:r>
      <w:r>
        <w:rPr>
          <w:sz w:val="20"/>
        </w:rPr>
        <w:t>das</w:t>
      </w:r>
      <w:r>
        <w:rPr>
          <w:spacing w:val="7"/>
          <w:sz w:val="20"/>
        </w:rPr>
        <w:t xml:space="preserve"> </w:t>
      </w:r>
      <w:r>
        <w:rPr>
          <w:sz w:val="20"/>
        </w:rPr>
        <w:t>propostas</w:t>
      </w:r>
      <w:r>
        <w:rPr>
          <w:spacing w:val="5"/>
          <w:sz w:val="20"/>
        </w:rPr>
        <w:t xml:space="preserve"> </w:t>
      </w:r>
      <w:r>
        <w:rPr>
          <w:sz w:val="20"/>
        </w:rPr>
        <w:t>valores</w:t>
      </w:r>
      <w:r>
        <w:rPr>
          <w:spacing w:val="8"/>
          <w:sz w:val="20"/>
        </w:rPr>
        <w:t xml:space="preserve"> </w:t>
      </w:r>
      <w:r>
        <w:rPr>
          <w:sz w:val="20"/>
        </w:rPr>
        <w:t>inferiores</w:t>
      </w:r>
      <w:r>
        <w:rPr>
          <w:spacing w:val="-53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50%</w:t>
      </w:r>
      <w:r>
        <w:rPr>
          <w:spacing w:val="-1"/>
          <w:sz w:val="20"/>
        </w:rPr>
        <w:t xml:space="preserve"> </w:t>
      </w:r>
      <w:r>
        <w:rPr>
          <w:sz w:val="20"/>
        </w:rPr>
        <w:t>(cinquenta</w:t>
      </w:r>
      <w:r>
        <w:rPr>
          <w:spacing w:val="-1"/>
          <w:sz w:val="20"/>
        </w:rPr>
        <w:t xml:space="preserve"> </w:t>
      </w:r>
      <w:r>
        <w:rPr>
          <w:sz w:val="20"/>
        </w:rPr>
        <w:t>por</w:t>
      </w:r>
      <w:r>
        <w:rPr>
          <w:spacing w:val="-1"/>
          <w:sz w:val="20"/>
        </w:rPr>
        <w:t xml:space="preserve"> </w:t>
      </w:r>
      <w:r>
        <w:rPr>
          <w:sz w:val="20"/>
        </w:rPr>
        <w:t>cento)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valor</w:t>
      </w:r>
      <w:r>
        <w:rPr>
          <w:spacing w:val="-1"/>
          <w:sz w:val="20"/>
        </w:rPr>
        <w:t xml:space="preserve"> </w:t>
      </w:r>
      <w:r>
        <w:rPr>
          <w:sz w:val="20"/>
        </w:rPr>
        <w:t>orçado</w:t>
      </w:r>
      <w:r>
        <w:rPr>
          <w:spacing w:val="1"/>
          <w:sz w:val="20"/>
        </w:rPr>
        <w:t xml:space="preserve"> </w:t>
      </w:r>
      <w:r>
        <w:rPr>
          <w:sz w:val="20"/>
        </w:rPr>
        <w:t>pela</w:t>
      </w:r>
      <w:r>
        <w:rPr>
          <w:spacing w:val="5"/>
          <w:sz w:val="20"/>
        </w:rPr>
        <w:t xml:space="preserve"> </w:t>
      </w:r>
      <w:r>
        <w:rPr>
          <w:sz w:val="20"/>
        </w:rPr>
        <w:t>Administração.</w:t>
      </w:r>
    </w:p>
    <w:p w14:paraId="011D5536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spacing w:before="114" w:line="278" w:lineRule="auto"/>
        <w:ind w:right="117" w:firstLine="0"/>
        <w:rPr>
          <w:sz w:val="20"/>
        </w:rPr>
      </w:pPr>
      <w:r>
        <w:rPr>
          <w:sz w:val="20"/>
        </w:rPr>
        <w:t xml:space="preserve">A inexequibilidade, na hipótese de que trata o </w:t>
      </w:r>
      <w:r>
        <w:rPr>
          <w:rFonts w:ascii="Arial" w:hAnsi="Arial"/>
          <w:b/>
          <w:sz w:val="20"/>
        </w:rPr>
        <w:t>caput</w:t>
      </w:r>
      <w:r>
        <w:rPr>
          <w:sz w:val="20"/>
        </w:rPr>
        <w:t>, só será considerada após diligência do</w:t>
      </w:r>
      <w:r>
        <w:rPr>
          <w:spacing w:val="-53"/>
          <w:sz w:val="20"/>
        </w:rPr>
        <w:t xml:space="preserve"> </w:t>
      </w:r>
      <w:r>
        <w:rPr>
          <w:sz w:val="20"/>
        </w:rPr>
        <w:t>pregoeiro, que</w:t>
      </w:r>
      <w:r>
        <w:rPr>
          <w:spacing w:val="1"/>
          <w:sz w:val="20"/>
        </w:rPr>
        <w:t xml:space="preserve"> </w:t>
      </w:r>
      <w:r>
        <w:rPr>
          <w:sz w:val="20"/>
        </w:rPr>
        <w:t>comprove:</w:t>
      </w:r>
    </w:p>
    <w:p w14:paraId="5D5AA7AC" w14:textId="77777777" w:rsidR="008E2600" w:rsidRDefault="00993933">
      <w:pPr>
        <w:pStyle w:val="PargrafodaLista"/>
        <w:numPr>
          <w:ilvl w:val="3"/>
          <w:numId w:val="2"/>
        </w:numPr>
        <w:tabs>
          <w:tab w:val="left" w:pos="1530"/>
        </w:tabs>
        <w:spacing w:before="117"/>
        <w:ind w:left="1529" w:hanging="851"/>
        <w:rPr>
          <w:sz w:val="20"/>
        </w:rPr>
      </w:pP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custo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licitante ultrapassa</w:t>
      </w:r>
      <w:r>
        <w:rPr>
          <w:spacing w:val="-3"/>
          <w:sz w:val="20"/>
        </w:rPr>
        <w:t xml:space="preserve"> </w:t>
      </w:r>
      <w:r>
        <w:rPr>
          <w:sz w:val="20"/>
        </w:rPr>
        <w:t>o valor da</w:t>
      </w:r>
      <w:r>
        <w:rPr>
          <w:spacing w:val="-3"/>
          <w:sz w:val="20"/>
        </w:rPr>
        <w:t xml:space="preserve"> </w:t>
      </w:r>
      <w:r>
        <w:rPr>
          <w:sz w:val="20"/>
        </w:rPr>
        <w:t>proposta;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</w:p>
    <w:p w14:paraId="79DF4E05" w14:textId="77777777" w:rsidR="008E2600" w:rsidRDefault="00993933">
      <w:pPr>
        <w:pStyle w:val="PargrafodaLista"/>
        <w:numPr>
          <w:ilvl w:val="3"/>
          <w:numId w:val="2"/>
        </w:numPr>
        <w:tabs>
          <w:tab w:val="left" w:pos="1530"/>
        </w:tabs>
        <w:spacing w:before="154"/>
        <w:ind w:left="1529" w:hanging="851"/>
        <w:rPr>
          <w:sz w:val="20"/>
        </w:rPr>
      </w:pPr>
      <w:r>
        <w:rPr>
          <w:sz w:val="20"/>
        </w:rPr>
        <w:t>inexistirem</w:t>
      </w:r>
      <w:r>
        <w:rPr>
          <w:spacing w:val="1"/>
          <w:sz w:val="20"/>
        </w:rPr>
        <w:t xml:space="preserve"> </w:t>
      </w:r>
      <w:r>
        <w:rPr>
          <w:sz w:val="20"/>
        </w:rPr>
        <w:t>custos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oportunidade</w:t>
      </w:r>
      <w:r>
        <w:rPr>
          <w:spacing w:val="-3"/>
          <w:sz w:val="20"/>
        </w:rPr>
        <w:t xml:space="preserve"> </w:t>
      </w:r>
      <w:r>
        <w:rPr>
          <w:sz w:val="20"/>
        </w:rPr>
        <w:t>capazes de</w:t>
      </w:r>
      <w:r>
        <w:rPr>
          <w:spacing w:val="-3"/>
          <w:sz w:val="20"/>
        </w:rPr>
        <w:t xml:space="preserve"> </w:t>
      </w:r>
      <w:r>
        <w:rPr>
          <w:sz w:val="20"/>
        </w:rPr>
        <w:t>justificar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vulto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oferta.</w:t>
      </w:r>
    </w:p>
    <w:p w14:paraId="06C107A3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56" w:line="276" w:lineRule="auto"/>
        <w:ind w:right="123" w:firstLine="0"/>
        <w:jc w:val="both"/>
        <w:rPr>
          <w:sz w:val="20"/>
        </w:rPr>
      </w:pP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serviços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engenharia,</w:t>
      </w:r>
      <w:r>
        <w:rPr>
          <w:spacing w:val="1"/>
          <w:sz w:val="20"/>
        </w:rPr>
        <w:t xml:space="preserve"> </w:t>
      </w:r>
      <w:r>
        <w:rPr>
          <w:sz w:val="20"/>
        </w:rPr>
        <w:t>além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disposições</w:t>
      </w:r>
      <w:r>
        <w:rPr>
          <w:spacing w:val="1"/>
          <w:sz w:val="20"/>
        </w:rPr>
        <w:t xml:space="preserve"> </w:t>
      </w:r>
      <w:r>
        <w:rPr>
          <w:sz w:val="20"/>
        </w:rPr>
        <w:t>acima,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análise</w:t>
      </w:r>
      <w:r>
        <w:rPr>
          <w:spacing w:val="56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exequibilidade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sobrepreço</w:t>
      </w:r>
      <w:r>
        <w:rPr>
          <w:spacing w:val="-1"/>
          <w:sz w:val="20"/>
        </w:rPr>
        <w:t xml:space="preserve"> </w:t>
      </w:r>
      <w:r>
        <w:rPr>
          <w:sz w:val="20"/>
        </w:rPr>
        <w:t>considerará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4"/>
          <w:sz w:val="20"/>
        </w:rPr>
        <w:t xml:space="preserve"> </w:t>
      </w:r>
      <w:r>
        <w:rPr>
          <w:sz w:val="20"/>
        </w:rPr>
        <w:t>seguinte:</w:t>
      </w:r>
    </w:p>
    <w:p w14:paraId="364EA865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spacing w:line="276" w:lineRule="auto"/>
        <w:ind w:right="122" w:firstLine="0"/>
        <w:jc w:val="both"/>
        <w:rPr>
          <w:sz w:val="20"/>
        </w:rPr>
      </w:pPr>
      <w:r>
        <w:rPr>
          <w:sz w:val="20"/>
        </w:rPr>
        <w:t>Nos regimes de execução por tarefa, empreitada por preço global ou empreitada integral,</w:t>
      </w:r>
      <w:r>
        <w:rPr>
          <w:spacing w:val="1"/>
          <w:sz w:val="20"/>
        </w:rPr>
        <w:t xml:space="preserve"> </w:t>
      </w:r>
      <w:r>
        <w:rPr>
          <w:sz w:val="20"/>
        </w:rPr>
        <w:t>semi-integrada ou integrada, a caracterização do sobrepreço se dará pela superação do valor global</w:t>
      </w:r>
      <w:r>
        <w:rPr>
          <w:spacing w:val="1"/>
          <w:sz w:val="20"/>
        </w:rPr>
        <w:t xml:space="preserve"> </w:t>
      </w:r>
      <w:r>
        <w:rPr>
          <w:sz w:val="20"/>
        </w:rPr>
        <w:t>estimado;</w:t>
      </w:r>
    </w:p>
    <w:p w14:paraId="029EFCAB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spacing w:before="122" w:line="276" w:lineRule="auto"/>
        <w:ind w:right="115" w:firstLine="0"/>
        <w:jc w:val="both"/>
        <w:rPr>
          <w:sz w:val="20"/>
        </w:rPr>
      </w:pPr>
      <w:r>
        <w:rPr>
          <w:sz w:val="20"/>
        </w:rPr>
        <w:t>No regime de empreitada por preço unitário, a caracterização do sobrepreço se dará pela</w:t>
      </w:r>
      <w:r>
        <w:rPr>
          <w:spacing w:val="1"/>
          <w:sz w:val="20"/>
        </w:rPr>
        <w:t xml:space="preserve"> </w:t>
      </w:r>
      <w:r>
        <w:rPr>
          <w:sz w:val="20"/>
        </w:rPr>
        <w:t>superação do valor global estimado e pela superação de custo unitário tido como relevante, conforme</w:t>
      </w:r>
      <w:r>
        <w:rPr>
          <w:spacing w:val="1"/>
          <w:sz w:val="20"/>
        </w:rPr>
        <w:t xml:space="preserve"> </w:t>
      </w:r>
      <w:r>
        <w:rPr>
          <w:sz w:val="20"/>
        </w:rPr>
        <w:t>planilha anexa</w:t>
      </w:r>
      <w:r>
        <w:rPr>
          <w:spacing w:val="-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edital;</w:t>
      </w:r>
    </w:p>
    <w:p w14:paraId="284FD4A9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spacing w:before="118" w:line="276" w:lineRule="auto"/>
        <w:ind w:right="115" w:firstLine="0"/>
        <w:jc w:val="both"/>
        <w:rPr>
          <w:sz w:val="20"/>
        </w:rPr>
      </w:pPr>
      <w:r>
        <w:rPr>
          <w:sz w:val="20"/>
        </w:rPr>
        <w:t>No caso de serviços de engenharia, serão consideradas inexequíveis as propostas cujos</w:t>
      </w:r>
      <w:r>
        <w:rPr>
          <w:spacing w:val="1"/>
          <w:sz w:val="20"/>
        </w:rPr>
        <w:t xml:space="preserve"> </w:t>
      </w:r>
      <w:r>
        <w:rPr>
          <w:sz w:val="20"/>
        </w:rPr>
        <w:t>valores</w:t>
      </w:r>
      <w:r>
        <w:rPr>
          <w:spacing w:val="1"/>
          <w:sz w:val="20"/>
        </w:rPr>
        <w:t xml:space="preserve"> </w:t>
      </w:r>
      <w:r>
        <w:rPr>
          <w:sz w:val="20"/>
        </w:rPr>
        <w:t>forem</w:t>
      </w:r>
      <w:r>
        <w:rPr>
          <w:spacing w:val="1"/>
          <w:sz w:val="20"/>
        </w:rPr>
        <w:t xml:space="preserve"> </w:t>
      </w:r>
      <w:r>
        <w:rPr>
          <w:sz w:val="20"/>
        </w:rPr>
        <w:t>inferiores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75%</w:t>
      </w:r>
      <w:r>
        <w:rPr>
          <w:spacing w:val="1"/>
          <w:sz w:val="20"/>
        </w:rPr>
        <w:t xml:space="preserve"> </w:t>
      </w:r>
      <w:r>
        <w:rPr>
          <w:sz w:val="20"/>
        </w:rPr>
        <w:t>(setenta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cinco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cento)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valor</w:t>
      </w:r>
      <w:r>
        <w:rPr>
          <w:spacing w:val="1"/>
          <w:sz w:val="20"/>
        </w:rPr>
        <w:t xml:space="preserve"> </w:t>
      </w:r>
      <w:r>
        <w:rPr>
          <w:sz w:val="20"/>
        </w:rPr>
        <w:t>orçado</w:t>
      </w:r>
      <w:r>
        <w:rPr>
          <w:spacing w:val="1"/>
          <w:sz w:val="20"/>
        </w:rPr>
        <w:t xml:space="preserve"> </w:t>
      </w:r>
      <w:r>
        <w:rPr>
          <w:sz w:val="20"/>
        </w:rPr>
        <w:t>pela</w:t>
      </w:r>
      <w:r>
        <w:rPr>
          <w:spacing w:val="1"/>
          <w:sz w:val="20"/>
        </w:rPr>
        <w:t xml:space="preserve"> </w:t>
      </w:r>
      <w:r>
        <w:rPr>
          <w:sz w:val="20"/>
        </w:rPr>
        <w:t>Administração,</w:t>
      </w:r>
      <w:r>
        <w:rPr>
          <w:spacing w:val="1"/>
          <w:sz w:val="20"/>
        </w:rPr>
        <w:t xml:space="preserve"> </w:t>
      </w:r>
      <w:r>
        <w:rPr>
          <w:sz w:val="20"/>
        </w:rPr>
        <w:t>independentemente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regime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execução.</w:t>
      </w:r>
    </w:p>
    <w:p w14:paraId="199E1524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spacing w:before="121" w:line="276" w:lineRule="auto"/>
        <w:ind w:right="124" w:firstLine="0"/>
        <w:jc w:val="both"/>
        <w:rPr>
          <w:sz w:val="20"/>
        </w:rPr>
      </w:pPr>
      <w:r>
        <w:rPr>
          <w:sz w:val="20"/>
        </w:rPr>
        <w:t>Será exigida garantia adicional do licitante vencedor cuja proposta for inferior a 85% (oitenta</w:t>
      </w:r>
      <w:r>
        <w:rPr>
          <w:spacing w:val="-53"/>
          <w:sz w:val="20"/>
        </w:rPr>
        <w:t xml:space="preserve"> </w:t>
      </w:r>
      <w:r>
        <w:rPr>
          <w:sz w:val="20"/>
        </w:rPr>
        <w:t>e cinco por cento) do valor orçado pela Administração, equivalente à diferença entre este último e o valor</w:t>
      </w:r>
      <w:r>
        <w:rPr>
          <w:spacing w:val="-53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proposta,</w:t>
      </w:r>
      <w:r>
        <w:rPr>
          <w:spacing w:val="-1"/>
          <w:sz w:val="20"/>
        </w:rPr>
        <w:t xml:space="preserve"> </w:t>
      </w:r>
      <w:r>
        <w:rPr>
          <w:sz w:val="20"/>
        </w:rPr>
        <w:t>sem</w:t>
      </w:r>
      <w:r>
        <w:rPr>
          <w:spacing w:val="2"/>
          <w:sz w:val="20"/>
        </w:rPr>
        <w:t xml:space="preserve"> </w:t>
      </w:r>
      <w:r>
        <w:rPr>
          <w:sz w:val="20"/>
        </w:rPr>
        <w:t>prejuízo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-1"/>
          <w:sz w:val="20"/>
        </w:rPr>
        <w:t xml:space="preserve"> </w:t>
      </w:r>
      <w:r>
        <w:rPr>
          <w:sz w:val="20"/>
        </w:rPr>
        <w:t>demais garantias</w:t>
      </w:r>
      <w:r>
        <w:rPr>
          <w:spacing w:val="-1"/>
          <w:sz w:val="20"/>
        </w:rPr>
        <w:t xml:space="preserve"> </w:t>
      </w:r>
      <w:r>
        <w:rPr>
          <w:sz w:val="20"/>
        </w:rPr>
        <w:t>exigíveis de</w:t>
      </w:r>
      <w:r>
        <w:rPr>
          <w:spacing w:val="1"/>
          <w:sz w:val="20"/>
        </w:rPr>
        <w:t xml:space="preserve"> </w:t>
      </w:r>
      <w:r>
        <w:rPr>
          <w:sz w:val="20"/>
        </w:rPr>
        <w:t>acordo</w:t>
      </w:r>
      <w:r>
        <w:rPr>
          <w:spacing w:val="-2"/>
          <w:sz w:val="20"/>
        </w:rPr>
        <w:t xml:space="preserve"> </w:t>
      </w:r>
      <w:r>
        <w:rPr>
          <w:sz w:val="20"/>
        </w:rPr>
        <w:t>com</w:t>
      </w:r>
      <w:r>
        <w:rPr>
          <w:spacing w:val="3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Lei.</w:t>
      </w:r>
    </w:p>
    <w:p w14:paraId="609DC3F8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line="276" w:lineRule="auto"/>
        <w:ind w:right="115" w:firstLine="0"/>
        <w:jc w:val="both"/>
        <w:rPr>
          <w:sz w:val="20"/>
        </w:rPr>
      </w:pPr>
      <w:r>
        <w:rPr>
          <w:sz w:val="20"/>
        </w:rPr>
        <w:t>Se houver indícios de inexequibilidade da proposta de preço, ou em</w:t>
      </w:r>
      <w:r>
        <w:rPr>
          <w:spacing w:val="1"/>
          <w:sz w:val="20"/>
        </w:rPr>
        <w:t xml:space="preserve"> </w:t>
      </w:r>
      <w:r>
        <w:rPr>
          <w:sz w:val="20"/>
        </w:rPr>
        <w:t>caso da necessidade de</w:t>
      </w:r>
      <w:r>
        <w:rPr>
          <w:spacing w:val="1"/>
          <w:sz w:val="20"/>
        </w:rPr>
        <w:t xml:space="preserve"> </w:t>
      </w:r>
      <w:r>
        <w:rPr>
          <w:sz w:val="20"/>
        </w:rPr>
        <w:t>esclarecimentos complementares, poderão ser efetuadas diligências, para que a empresa comprove a</w:t>
      </w:r>
      <w:r>
        <w:rPr>
          <w:spacing w:val="1"/>
          <w:sz w:val="20"/>
        </w:rPr>
        <w:t xml:space="preserve"> </w:t>
      </w:r>
      <w:r>
        <w:rPr>
          <w:sz w:val="20"/>
        </w:rPr>
        <w:t>exequibilidade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proposta.</w:t>
      </w:r>
    </w:p>
    <w:p w14:paraId="1F73DC49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21" w:line="276" w:lineRule="auto"/>
        <w:ind w:right="120" w:firstLine="0"/>
        <w:jc w:val="both"/>
        <w:rPr>
          <w:sz w:val="20"/>
        </w:rPr>
      </w:pPr>
      <w:r>
        <w:rPr>
          <w:sz w:val="20"/>
        </w:rPr>
        <w:t>Caso o custo global estimado do objeto licitado tenha sido decomposto em seus respectivos custos</w:t>
      </w:r>
      <w:r>
        <w:rPr>
          <w:spacing w:val="1"/>
          <w:sz w:val="20"/>
        </w:rPr>
        <w:t xml:space="preserve"> </w:t>
      </w:r>
      <w:r>
        <w:rPr>
          <w:sz w:val="20"/>
        </w:rPr>
        <w:t>unitários por meio de Planilha de Custos e Formação de Preços elaborada pela Administração, o licitante</w:t>
      </w:r>
      <w:r>
        <w:rPr>
          <w:spacing w:val="1"/>
          <w:sz w:val="20"/>
        </w:rPr>
        <w:t xml:space="preserve"> </w:t>
      </w:r>
      <w:r>
        <w:rPr>
          <w:sz w:val="20"/>
        </w:rPr>
        <w:t>classificado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primeiro</w:t>
      </w:r>
      <w:r>
        <w:rPr>
          <w:spacing w:val="1"/>
          <w:sz w:val="20"/>
        </w:rPr>
        <w:t xml:space="preserve"> </w:t>
      </w:r>
      <w:r>
        <w:rPr>
          <w:sz w:val="20"/>
        </w:rPr>
        <w:t>lugar</w:t>
      </w:r>
      <w:r>
        <w:rPr>
          <w:spacing w:val="1"/>
          <w:sz w:val="20"/>
        </w:rPr>
        <w:t xml:space="preserve"> </w:t>
      </w:r>
      <w:r>
        <w:rPr>
          <w:sz w:val="20"/>
        </w:rPr>
        <w:t>será</w:t>
      </w:r>
      <w:r>
        <w:rPr>
          <w:spacing w:val="1"/>
          <w:sz w:val="20"/>
        </w:rPr>
        <w:t xml:space="preserve"> </w:t>
      </w:r>
      <w:r>
        <w:rPr>
          <w:sz w:val="20"/>
        </w:rPr>
        <w:t>convocado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apresentar</w:t>
      </w:r>
      <w:r>
        <w:rPr>
          <w:spacing w:val="1"/>
          <w:sz w:val="20"/>
        </w:rPr>
        <w:t xml:space="preserve"> </w:t>
      </w:r>
      <w:r>
        <w:rPr>
          <w:sz w:val="20"/>
        </w:rPr>
        <w:t>Planilha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ele</w:t>
      </w:r>
      <w:r>
        <w:rPr>
          <w:spacing w:val="1"/>
          <w:sz w:val="20"/>
        </w:rPr>
        <w:t xml:space="preserve"> </w:t>
      </w:r>
      <w:r>
        <w:rPr>
          <w:sz w:val="20"/>
        </w:rPr>
        <w:t>elaborada,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respectivos</w:t>
      </w:r>
      <w:r>
        <w:rPr>
          <w:spacing w:val="-1"/>
          <w:sz w:val="20"/>
        </w:rPr>
        <w:t xml:space="preserve"> </w:t>
      </w:r>
      <w:r>
        <w:rPr>
          <w:sz w:val="20"/>
        </w:rPr>
        <w:t>valores adequados</w:t>
      </w:r>
      <w:r>
        <w:rPr>
          <w:spacing w:val="-1"/>
          <w:sz w:val="20"/>
        </w:rPr>
        <w:t xml:space="preserve"> </w:t>
      </w:r>
      <w:r>
        <w:rPr>
          <w:sz w:val="20"/>
        </w:rPr>
        <w:t>ao valor</w:t>
      </w:r>
      <w:r>
        <w:rPr>
          <w:spacing w:val="-2"/>
          <w:sz w:val="20"/>
        </w:rPr>
        <w:t xml:space="preserve"> </w:t>
      </w:r>
      <w:r>
        <w:rPr>
          <w:sz w:val="20"/>
        </w:rPr>
        <w:t>final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sua proposta, sob</w:t>
      </w:r>
      <w:r>
        <w:rPr>
          <w:spacing w:val="-2"/>
          <w:sz w:val="20"/>
        </w:rPr>
        <w:t xml:space="preserve"> </w:t>
      </w:r>
      <w:r>
        <w:rPr>
          <w:sz w:val="20"/>
        </w:rPr>
        <w:t>pena de não</w:t>
      </w:r>
      <w:r>
        <w:rPr>
          <w:spacing w:val="-2"/>
          <w:sz w:val="20"/>
        </w:rPr>
        <w:t xml:space="preserve"> </w:t>
      </w:r>
      <w:r>
        <w:rPr>
          <w:sz w:val="20"/>
        </w:rPr>
        <w:t>aceitação da proposta.</w:t>
      </w:r>
    </w:p>
    <w:p w14:paraId="3AD6922B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30"/>
        </w:tabs>
        <w:spacing w:before="121" w:line="276" w:lineRule="auto"/>
        <w:ind w:right="120" w:firstLine="0"/>
        <w:jc w:val="both"/>
        <w:rPr>
          <w:sz w:val="20"/>
        </w:rPr>
      </w:pP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se</w:t>
      </w:r>
      <w:r>
        <w:rPr>
          <w:spacing w:val="1"/>
          <w:sz w:val="20"/>
        </w:rPr>
        <w:t xml:space="preserve"> </w:t>
      </w:r>
      <w:r>
        <w:rPr>
          <w:sz w:val="20"/>
        </w:rPr>
        <w:t>tratando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serviços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engenharia,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licitante</w:t>
      </w:r>
      <w:r>
        <w:rPr>
          <w:spacing w:val="1"/>
          <w:sz w:val="20"/>
        </w:rPr>
        <w:t xml:space="preserve"> </w:t>
      </w:r>
      <w:r>
        <w:rPr>
          <w:sz w:val="20"/>
        </w:rPr>
        <w:t>vencedor</w:t>
      </w:r>
      <w:r>
        <w:rPr>
          <w:spacing w:val="1"/>
          <w:sz w:val="20"/>
        </w:rPr>
        <w:t xml:space="preserve"> </w:t>
      </w:r>
      <w:r>
        <w:rPr>
          <w:sz w:val="20"/>
        </w:rPr>
        <w:t>será</w:t>
      </w:r>
      <w:r>
        <w:rPr>
          <w:spacing w:val="1"/>
          <w:sz w:val="20"/>
        </w:rPr>
        <w:t xml:space="preserve"> </w:t>
      </w:r>
      <w:r>
        <w:rPr>
          <w:sz w:val="20"/>
        </w:rPr>
        <w:t>convocado</w:t>
      </w:r>
      <w:r>
        <w:rPr>
          <w:spacing w:val="55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apresentar à Administração, por meio eletrônico, as planilhas com indicação dos quantitativos e dos</w:t>
      </w:r>
      <w:r>
        <w:rPr>
          <w:spacing w:val="1"/>
          <w:sz w:val="20"/>
        </w:rPr>
        <w:t xml:space="preserve"> </w:t>
      </w:r>
      <w:r>
        <w:rPr>
          <w:sz w:val="20"/>
        </w:rPr>
        <w:t>custos unitários, seguindo o modelo elaborado pela Administração, bem como com detalhamento das</w:t>
      </w:r>
      <w:r>
        <w:rPr>
          <w:spacing w:val="1"/>
          <w:sz w:val="20"/>
        </w:rPr>
        <w:t xml:space="preserve"> </w:t>
      </w:r>
      <w:r>
        <w:rPr>
          <w:sz w:val="20"/>
        </w:rPr>
        <w:t>Bonificações e Despesas Indiretas (BDI) e dos Encargos Sociais (ES), com os respectivos valores</w:t>
      </w:r>
      <w:r>
        <w:rPr>
          <w:spacing w:val="1"/>
          <w:sz w:val="20"/>
        </w:rPr>
        <w:t xml:space="preserve"> </w:t>
      </w:r>
      <w:r>
        <w:rPr>
          <w:sz w:val="20"/>
        </w:rPr>
        <w:t>adequados</w:t>
      </w:r>
      <w:r>
        <w:rPr>
          <w:spacing w:val="12"/>
          <w:sz w:val="20"/>
        </w:rPr>
        <w:t xml:space="preserve"> </w:t>
      </w:r>
      <w:r>
        <w:rPr>
          <w:sz w:val="20"/>
        </w:rPr>
        <w:t>ao</w:t>
      </w:r>
      <w:r>
        <w:rPr>
          <w:spacing w:val="13"/>
          <w:sz w:val="20"/>
        </w:rPr>
        <w:t xml:space="preserve"> </w:t>
      </w:r>
      <w:r>
        <w:rPr>
          <w:sz w:val="20"/>
        </w:rPr>
        <w:t>valor</w:t>
      </w:r>
      <w:r>
        <w:rPr>
          <w:spacing w:val="12"/>
          <w:sz w:val="20"/>
        </w:rPr>
        <w:t xml:space="preserve"> </w:t>
      </w:r>
      <w:r>
        <w:rPr>
          <w:sz w:val="20"/>
        </w:rPr>
        <w:t>final</w:t>
      </w:r>
      <w:r>
        <w:rPr>
          <w:spacing w:val="13"/>
          <w:sz w:val="20"/>
        </w:rPr>
        <w:t xml:space="preserve"> </w:t>
      </w:r>
      <w:r>
        <w:rPr>
          <w:sz w:val="20"/>
        </w:rPr>
        <w:t>da</w:t>
      </w:r>
      <w:r>
        <w:rPr>
          <w:spacing w:val="11"/>
          <w:sz w:val="20"/>
        </w:rPr>
        <w:t xml:space="preserve"> </w:t>
      </w:r>
      <w:r>
        <w:rPr>
          <w:sz w:val="20"/>
        </w:rPr>
        <w:t>proposta</w:t>
      </w:r>
      <w:r>
        <w:rPr>
          <w:spacing w:val="13"/>
          <w:sz w:val="20"/>
        </w:rPr>
        <w:t xml:space="preserve"> </w:t>
      </w:r>
      <w:r>
        <w:rPr>
          <w:sz w:val="20"/>
        </w:rPr>
        <w:t>vencedora,</w:t>
      </w:r>
      <w:r>
        <w:rPr>
          <w:spacing w:val="13"/>
          <w:sz w:val="20"/>
        </w:rPr>
        <w:t xml:space="preserve"> </w:t>
      </w:r>
      <w:r>
        <w:rPr>
          <w:sz w:val="20"/>
        </w:rPr>
        <w:t>admitida</w:t>
      </w:r>
      <w:r>
        <w:rPr>
          <w:spacing w:val="11"/>
          <w:sz w:val="20"/>
        </w:rPr>
        <w:t xml:space="preserve"> </w:t>
      </w:r>
      <w:r>
        <w:rPr>
          <w:sz w:val="20"/>
        </w:rPr>
        <w:t>a</w:t>
      </w:r>
      <w:r>
        <w:rPr>
          <w:spacing w:val="11"/>
          <w:sz w:val="20"/>
        </w:rPr>
        <w:t xml:space="preserve"> </w:t>
      </w:r>
      <w:r>
        <w:rPr>
          <w:sz w:val="20"/>
        </w:rPr>
        <w:t>utilização</w:t>
      </w:r>
      <w:r>
        <w:rPr>
          <w:spacing w:val="13"/>
          <w:sz w:val="20"/>
        </w:rPr>
        <w:t xml:space="preserve"> </w:t>
      </w:r>
      <w:r>
        <w:rPr>
          <w:sz w:val="20"/>
        </w:rPr>
        <w:t>dos</w:t>
      </w:r>
      <w:r>
        <w:rPr>
          <w:spacing w:val="12"/>
          <w:sz w:val="20"/>
        </w:rPr>
        <w:t xml:space="preserve"> </w:t>
      </w:r>
      <w:r>
        <w:rPr>
          <w:sz w:val="20"/>
        </w:rPr>
        <w:t>preços</w:t>
      </w:r>
      <w:r>
        <w:rPr>
          <w:spacing w:val="13"/>
          <w:sz w:val="20"/>
        </w:rPr>
        <w:t xml:space="preserve"> </w:t>
      </w:r>
      <w:r>
        <w:rPr>
          <w:sz w:val="20"/>
        </w:rPr>
        <w:t>unitários,</w:t>
      </w:r>
      <w:r>
        <w:rPr>
          <w:spacing w:val="11"/>
          <w:sz w:val="20"/>
        </w:rPr>
        <w:t xml:space="preserve"> </w:t>
      </w:r>
      <w:r>
        <w:rPr>
          <w:sz w:val="20"/>
        </w:rPr>
        <w:t>no</w:t>
      </w:r>
      <w:r>
        <w:rPr>
          <w:spacing w:val="11"/>
          <w:sz w:val="20"/>
        </w:rPr>
        <w:t xml:space="preserve"> </w:t>
      </w:r>
      <w:r>
        <w:rPr>
          <w:sz w:val="20"/>
        </w:rPr>
        <w:t>caso</w:t>
      </w:r>
      <w:r>
        <w:rPr>
          <w:spacing w:val="11"/>
          <w:sz w:val="20"/>
        </w:rPr>
        <w:t xml:space="preserve"> </w:t>
      </w:r>
      <w:r>
        <w:rPr>
          <w:sz w:val="20"/>
        </w:rPr>
        <w:t>de</w:t>
      </w:r>
    </w:p>
    <w:p w14:paraId="54B2578F" w14:textId="77777777" w:rsidR="008E2600" w:rsidRDefault="008E2600">
      <w:pPr>
        <w:spacing w:line="276" w:lineRule="auto"/>
        <w:jc w:val="both"/>
        <w:rPr>
          <w:sz w:val="20"/>
        </w:rPr>
        <w:sectPr w:rsidR="008E2600">
          <w:pgSz w:w="11910" w:h="16840"/>
          <w:pgMar w:top="1420" w:right="1020" w:bottom="1700" w:left="1020" w:header="712" w:footer="1513" w:gutter="0"/>
          <w:cols w:space="720"/>
        </w:sectPr>
      </w:pPr>
    </w:p>
    <w:p w14:paraId="58D5DDEB" w14:textId="77777777" w:rsidR="008E2600" w:rsidRDefault="00993933">
      <w:pPr>
        <w:pStyle w:val="Corpodetexto"/>
        <w:spacing w:before="87" w:line="276" w:lineRule="auto"/>
        <w:ind w:left="396" w:right="113"/>
      </w:pPr>
      <w:r>
        <w:lastRenderedPageBreak/>
        <w:t>empreitada por preço global, empreitada integral, contratação semi-integrada e contratação integrada,</w:t>
      </w:r>
      <w:r>
        <w:rPr>
          <w:spacing w:val="1"/>
        </w:rPr>
        <w:t xml:space="preserve"> </w:t>
      </w:r>
      <w:r>
        <w:t>exclusivamente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eventuais</w:t>
      </w:r>
      <w:r>
        <w:rPr>
          <w:spacing w:val="1"/>
        </w:rPr>
        <w:t xml:space="preserve"> </w:t>
      </w:r>
      <w:r>
        <w:t>adequações</w:t>
      </w:r>
      <w:r>
        <w:rPr>
          <w:spacing w:val="1"/>
        </w:rPr>
        <w:t xml:space="preserve"> </w:t>
      </w:r>
      <w:r>
        <w:t>indispensáveis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cronograma</w:t>
      </w:r>
      <w:r>
        <w:rPr>
          <w:spacing w:val="1"/>
        </w:rPr>
        <w:t xml:space="preserve"> </w:t>
      </w:r>
      <w:r>
        <w:t>físico-financeiro</w:t>
      </w:r>
      <w:r>
        <w:rPr>
          <w:spacing w:val="1"/>
        </w:rPr>
        <w:t xml:space="preserve"> </w:t>
      </w:r>
      <w:r>
        <w:t>e</w:t>
      </w:r>
      <w:r>
        <w:rPr>
          <w:spacing w:val="55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balizar</w:t>
      </w:r>
      <w:r>
        <w:rPr>
          <w:spacing w:val="-2"/>
        </w:rPr>
        <w:t xml:space="preserve"> </w:t>
      </w:r>
      <w:r>
        <w:t>excepcional</w:t>
      </w:r>
      <w:r>
        <w:rPr>
          <w:spacing w:val="-2"/>
        </w:rPr>
        <w:t xml:space="preserve"> </w:t>
      </w:r>
      <w:r>
        <w:t>aditamento</w:t>
      </w:r>
      <w:r>
        <w:rPr>
          <w:spacing w:val="1"/>
        </w:rPr>
        <w:t xml:space="preserve"> </w:t>
      </w:r>
      <w:r>
        <w:t>posterior</w:t>
      </w:r>
      <w:r>
        <w:rPr>
          <w:spacing w:val="-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contrato.</w:t>
      </w:r>
    </w:p>
    <w:p w14:paraId="1FAF5977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21" w:line="276" w:lineRule="auto"/>
        <w:ind w:right="114" w:firstLine="0"/>
        <w:jc w:val="both"/>
        <w:rPr>
          <w:sz w:val="20"/>
        </w:rPr>
      </w:pPr>
      <w:r>
        <w:rPr>
          <w:sz w:val="20"/>
        </w:rPr>
        <w:t>Erros no preenchimento da planilha não constituem motivo para a desclassificação da proposta. A</w:t>
      </w:r>
      <w:r>
        <w:rPr>
          <w:spacing w:val="1"/>
          <w:sz w:val="20"/>
        </w:rPr>
        <w:t xml:space="preserve"> </w:t>
      </w:r>
      <w:r>
        <w:rPr>
          <w:sz w:val="20"/>
        </w:rPr>
        <w:t>planilha poderá́</w:t>
      </w:r>
      <w:r>
        <w:rPr>
          <w:spacing w:val="1"/>
          <w:sz w:val="20"/>
        </w:rPr>
        <w:t xml:space="preserve"> </w:t>
      </w:r>
      <w:r>
        <w:rPr>
          <w:sz w:val="20"/>
        </w:rPr>
        <w:t>ser ajustada pelo fornecedor, no prazo indicado pelo sistema, desde que não haja</w:t>
      </w:r>
      <w:r>
        <w:rPr>
          <w:spacing w:val="1"/>
          <w:sz w:val="20"/>
        </w:rPr>
        <w:t xml:space="preserve"> </w:t>
      </w:r>
      <w:r>
        <w:rPr>
          <w:sz w:val="20"/>
        </w:rPr>
        <w:t>majoração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preço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se</w:t>
      </w:r>
      <w:r>
        <w:rPr>
          <w:spacing w:val="1"/>
          <w:sz w:val="20"/>
        </w:rPr>
        <w:t xml:space="preserve"> </w:t>
      </w:r>
      <w:r>
        <w:rPr>
          <w:sz w:val="20"/>
        </w:rPr>
        <w:t>comprove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este</w:t>
      </w:r>
      <w:r>
        <w:rPr>
          <w:spacing w:val="1"/>
          <w:sz w:val="20"/>
        </w:rPr>
        <w:t xml:space="preserve"> </w:t>
      </w:r>
      <w:r>
        <w:rPr>
          <w:sz w:val="20"/>
        </w:rPr>
        <w:t>é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bastante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arcar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todos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custos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-53"/>
          <w:sz w:val="20"/>
        </w:rPr>
        <w:t xml:space="preserve"> </w:t>
      </w:r>
      <w:r>
        <w:rPr>
          <w:sz w:val="20"/>
        </w:rPr>
        <w:t>contratação;</w:t>
      </w:r>
    </w:p>
    <w:p w14:paraId="2507DC96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30"/>
        </w:tabs>
        <w:spacing w:before="121" w:line="276" w:lineRule="auto"/>
        <w:ind w:right="119" w:firstLine="0"/>
        <w:jc w:val="both"/>
        <w:rPr>
          <w:sz w:val="20"/>
        </w:rPr>
      </w:pPr>
      <w:r>
        <w:rPr>
          <w:sz w:val="20"/>
        </w:rPr>
        <w:t>O ajuste de que trata este dispositivo se limita a sanar erros ou falhas que não alterem a</w:t>
      </w:r>
      <w:r>
        <w:rPr>
          <w:spacing w:val="1"/>
          <w:sz w:val="20"/>
        </w:rPr>
        <w:t xml:space="preserve"> </w:t>
      </w:r>
      <w:r>
        <w:rPr>
          <w:sz w:val="20"/>
        </w:rPr>
        <w:t>substância das propostas;</w:t>
      </w:r>
    </w:p>
    <w:p w14:paraId="39A61C5E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30"/>
        </w:tabs>
        <w:spacing w:line="276" w:lineRule="auto"/>
        <w:ind w:right="120" w:firstLine="0"/>
        <w:jc w:val="both"/>
        <w:rPr>
          <w:sz w:val="20"/>
        </w:rPr>
      </w:pPr>
      <w:r>
        <w:rPr>
          <w:sz w:val="20"/>
        </w:rPr>
        <w:t>Considera-se</w:t>
      </w:r>
      <w:r>
        <w:rPr>
          <w:spacing w:val="1"/>
          <w:sz w:val="20"/>
        </w:rPr>
        <w:t xml:space="preserve"> </w:t>
      </w:r>
      <w:r>
        <w:rPr>
          <w:sz w:val="20"/>
        </w:rPr>
        <w:t>erro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preenchimento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planilha</w:t>
      </w:r>
      <w:r>
        <w:rPr>
          <w:spacing w:val="1"/>
          <w:sz w:val="20"/>
        </w:rPr>
        <w:t xml:space="preserve"> </w:t>
      </w:r>
      <w:r>
        <w:rPr>
          <w:sz w:val="20"/>
        </w:rPr>
        <w:t>passível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correção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indicação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recolhimento de impostos e contribuições na forma do Simples Nacional, quando não cabível esse</w:t>
      </w:r>
      <w:r>
        <w:rPr>
          <w:spacing w:val="1"/>
          <w:sz w:val="20"/>
        </w:rPr>
        <w:t xml:space="preserve"> </w:t>
      </w:r>
      <w:r>
        <w:rPr>
          <w:sz w:val="20"/>
        </w:rPr>
        <w:t>regime.</w:t>
      </w:r>
    </w:p>
    <w:p w14:paraId="349B0CA1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21" w:line="276" w:lineRule="auto"/>
        <w:ind w:right="124" w:firstLine="0"/>
        <w:jc w:val="both"/>
        <w:rPr>
          <w:sz w:val="20"/>
        </w:rPr>
      </w:pPr>
      <w:r>
        <w:rPr>
          <w:sz w:val="20"/>
        </w:rPr>
        <w:t>Para fins de análise da proposta quanto ao cumprimento das especificações do objeto, poderá ser</w:t>
      </w:r>
      <w:r>
        <w:rPr>
          <w:spacing w:val="1"/>
          <w:sz w:val="20"/>
        </w:rPr>
        <w:t xml:space="preserve"> </w:t>
      </w:r>
      <w:r>
        <w:rPr>
          <w:sz w:val="20"/>
        </w:rPr>
        <w:t>colhida a</w:t>
      </w:r>
      <w:r>
        <w:rPr>
          <w:spacing w:val="-2"/>
          <w:sz w:val="20"/>
        </w:rPr>
        <w:t xml:space="preserve"> </w:t>
      </w:r>
      <w:r>
        <w:rPr>
          <w:sz w:val="20"/>
        </w:rPr>
        <w:t>manifestação</w:t>
      </w:r>
      <w:r>
        <w:rPr>
          <w:spacing w:val="-1"/>
          <w:sz w:val="20"/>
        </w:rPr>
        <w:t xml:space="preserve"> </w:t>
      </w:r>
      <w:r>
        <w:rPr>
          <w:sz w:val="20"/>
        </w:rPr>
        <w:t>escrita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setor requisitante do serviço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área</w:t>
      </w:r>
      <w:r>
        <w:rPr>
          <w:spacing w:val="-1"/>
          <w:sz w:val="20"/>
        </w:rPr>
        <w:t xml:space="preserve"> </w:t>
      </w:r>
      <w:r>
        <w:rPr>
          <w:sz w:val="20"/>
        </w:rPr>
        <w:t>especializada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objeto.</w:t>
      </w:r>
    </w:p>
    <w:p w14:paraId="2BA783EF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21" w:line="276" w:lineRule="auto"/>
        <w:ind w:right="120" w:firstLine="0"/>
        <w:jc w:val="both"/>
        <w:rPr>
          <w:sz w:val="20"/>
        </w:rPr>
      </w:pPr>
      <w:r>
        <w:rPr>
          <w:sz w:val="20"/>
        </w:rPr>
        <w:t>As propostas deverão seguir os coeficientes de produtividade da planilha SINAPI, a fim de permitir o</w:t>
      </w:r>
      <w:r>
        <w:rPr>
          <w:spacing w:val="-53"/>
          <w:sz w:val="20"/>
        </w:rPr>
        <w:t xml:space="preserve"> </w:t>
      </w:r>
      <w:r>
        <w:rPr>
          <w:sz w:val="20"/>
        </w:rPr>
        <w:t>julgamento</w:t>
      </w:r>
      <w:r>
        <w:rPr>
          <w:spacing w:val="-2"/>
          <w:sz w:val="20"/>
        </w:rPr>
        <w:t xml:space="preserve"> </w:t>
      </w:r>
      <w:r>
        <w:rPr>
          <w:sz w:val="20"/>
        </w:rPr>
        <w:t>objetivo das</w:t>
      </w:r>
      <w:r>
        <w:rPr>
          <w:spacing w:val="-1"/>
          <w:sz w:val="20"/>
        </w:rPr>
        <w:t xml:space="preserve"> </w:t>
      </w:r>
      <w:r>
        <w:rPr>
          <w:sz w:val="20"/>
        </w:rPr>
        <w:t>propostas,</w:t>
      </w:r>
      <w:r>
        <w:rPr>
          <w:spacing w:val="-2"/>
          <w:sz w:val="20"/>
        </w:rPr>
        <w:t xml:space="preserve"> </w:t>
      </w:r>
      <w:r>
        <w:rPr>
          <w:sz w:val="20"/>
        </w:rPr>
        <w:t>sendo</w:t>
      </w:r>
      <w:r>
        <w:rPr>
          <w:spacing w:val="-2"/>
          <w:sz w:val="20"/>
        </w:rPr>
        <w:t xml:space="preserve"> </w:t>
      </w:r>
      <w:r>
        <w:rPr>
          <w:sz w:val="20"/>
        </w:rPr>
        <w:t>desclassificadas</w:t>
      </w:r>
      <w:r>
        <w:rPr>
          <w:spacing w:val="6"/>
          <w:sz w:val="20"/>
        </w:rPr>
        <w:t xml:space="preserve"> </w:t>
      </w:r>
      <w:r>
        <w:rPr>
          <w:sz w:val="20"/>
        </w:rPr>
        <w:t>aquelas</w:t>
      </w:r>
      <w:r>
        <w:rPr>
          <w:spacing w:val="-1"/>
          <w:sz w:val="20"/>
        </w:rPr>
        <w:t xml:space="preserve"> </w:t>
      </w:r>
      <w:r>
        <w:rPr>
          <w:sz w:val="20"/>
        </w:rPr>
        <w:t>com</w:t>
      </w:r>
      <w:r>
        <w:rPr>
          <w:spacing w:val="2"/>
          <w:sz w:val="20"/>
        </w:rPr>
        <w:t xml:space="preserve"> </w:t>
      </w:r>
      <w:r>
        <w:rPr>
          <w:sz w:val="20"/>
        </w:rPr>
        <w:t>coeficientes</w:t>
      </w:r>
      <w:r>
        <w:rPr>
          <w:spacing w:val="-1"/>
          <w:sz w:val="20"/>
        </w:rPr>
        <w:t xml:space="preserve"> </w:t>
      </w:r>
      <w:r>
        <w:rPr>
          <w:sz w:val="20"/>
        </w:rPr>
        <w:t>alterados.</w:t>
      </w:r>
    </w:p>
    <w:p w14:paraId="547D35F9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line="276" w:lineRule="auto"/>
        <w:ind w:right="115" w:firstLine="0"/>
        <w:jc w:val="both"/>
        <w:rPr>
          <w:sz w:val="20"/>
        </w:rPr>
      </w:pPr>
      <w:r>
        <w:rPr>
          <w:sz w:val="20"/>
        </w:rPr>
        <w:t>A Administração não aceitará a aplicação de valores de mão-de-obra abaixo do mínimo do dissídio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-1"/>
          <w:sz w:val="20"/>
        </w:rPr>
        <w:t xml:space="preserve"> </w:t>
      </w:r>
      <w:r>
        <w:rPr>
          <w:sz w:val="20"/>
        </w:rPr>
        <w:t>classes envolvidas nas</w:t>
      </w:r>
      <w:r>
        <w:rPr>
          <w:spacing w:val="3"/>
          <w:sz w:val="20"/>
        </w:rPr>
        <w:t xml:space="preserve"> </w:t>
      </w:r>
      <w:r>
        <w:rPr>
          <w:sz w:val="20"/>
        </w:rPr>
        <w:t>composições unitárias.</w:t>
      </w:r>
    </w:p>
    <w:p w14:paraId="628C7C9A" w14:textId="307D86DD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22" w:line="276" w:lineRule="auto"/>
        <w:ind w:right="114" w:firstLine="0"/>
        <w:jc w:val="both"/>
        <w:rPr>
          <w:sz w:val="20"/>
        </w:rPr>
      </w:pPr>
      <w:r>
        <w:rPr>
          <w:sz w:val="20"/>
        </w:rPr>
        <w:t>Como a Planilha SINAPI possui uma grande variedade de possibilidades de serviços e materiais</w:t>
      </w:r>
      <w:r>
        <w:rPr>
          <w:spacing w:val="1"/>
          <w:sz w:val="20"/>
        </w:rPr>
        <w:t xml:space="preserve"> </w:t>
      </w:r>
      <w:r>
        <w:rPr>
          <w:sz w:val="20"/>
        </w:rPr>
        <w:t>passivos</w:t>
      </w:r>
      <w:r>
        <w:rPr>
          <w:spacing w:val="24"/>
          <w:sz w:val="20"/>
        </w:rPr>
        <w:t xml:space="preserve"> </w:t>
      </w:r>
      <w:r>
        <w:rPr>
          <w:sz w:val="20"/>
        </w:rPr>
        <w:t>de</w:t>
      </w:r>
      <w:r>
        <w:rPr>
          <w:spacing w:val="24"/>
          <w:sz w:val="20"/>
        </w:rPr>
        <w:t xml:space="preserve"> </w:t>
      </w:r>
      <w:r>
        <w:rPr>
          <w:sz w:val="20"/>
        </w:rPr>
        <w:t>serem</w:t>
      </w:r>
      <w:r>
        <w:rPr>
          <w:spacing w:val="28"/>
          <w:sz w:val="20"/>
        </w:rPr>
        <w:t xml:space="preserve"> </w:t>
      </w:r>
      <w:r>
        <w:rPr>
          <w:sz w:val="20"/>
        </w:rPr>
        <w:t>solicitados,</w:t>
      </w:r>
      <w:r>
        <w:rPr>
          <w:spacing w:val="23"/>
          <w:sz w:val="20"/>
        </w:rPr>
        <w:t xml:space="preserve"> </w:t>
      </w:r>
      <w:r>
        <w:rPr>
          <w:sz w:val="20"/>
        </w:rPr>
        <w:t>destacamos</w:t>
      </w:r>
      <w:r>
        <w:rPr>
          <w:spacing w:val="25"/>
          <w:sz w:val="20"/>
        </w:rPr>
        <w:t xml:space="preserve"> </w:t>
      </w:r>
      <w:r>
        <w:rPr>
          <w:sz w:val="20"/>
        </w:rPr>
        <w:t>no</w:t>
      </w:r>
      <w:r>
        <w:rPr>
          <w:spacing w:val="23"/>
          <w:sz w:val="20"/>
        </w:rPr>
        <w:t xml:space="preserve"> </w:t>
      </w:r>
      <w:r>
        <w:rPr>
          <w:sz w:val="20"/>
        </w:rPr>
        <w:t>Anexo</w:t>
      </w:r>
      <w:r>
        <w:rPr>
          <w:spacing w:val="24"/>
          <w:sz w:val="20"/>
        </w:rPr>
        <w:t xml:space="preserve"> </w:t>
      </w:r>
      <w:r>
        <w:rPr>
          <w:sz w:val="20"/>
        </w:rPr>
        <w:t>VII</w:t>
      </w:r>
      <w:r>
        <w:rPr>
          <w:spacing w:val="25"/>
          <w:sz w:val="20"/>
        </w:rPr>
        <w:t xml:space="preserve"> </w:t>
      </w:r>
      <w:r>
        <w:rPr>
          <w:sz w:val="20"/>
        </w:rPr>
        <w:t>(PLANILHA</w:t>
      </w:r>
      <w:r>
        <w:rPr>
          <w:spacing w:val="25"/>
          <w:sz w:val="20"/>
        </w:rPr>
        <w:t xml:space="preserve"> </w:t>
      </w:r>
      <w:r>
        <w:rPr>
          <w:sz w:val="20"/>
        </w:rPr>
        <w:t>DE</w:t>
      </w:r>
      <w:r>
        <w:rPr>
          <w:spacing w:val="26"/>
          <w:sz w:val="20"/>
        </w:rPr>
        <w:t xml:space="preserve"> </w:t>
      </w:r>
      <w:r>
        <w:rPr>
          <w:sz w:val="20"/>
        </w:rPr>
        <w:t>SERVIÇOS),</w:t>
      </w:r>
      <w:r>
        <w:rPr>
          <w:spacing w:val="26"/>
          <w:sz w:val="20"/>
        </w:rPr>
        <w:t xml:space="preserve"> </w:t>
      </w:r>
      <w:r>
        <w:rPr>
          <w:sz w:val="20"/>
        </w:rPr>
        <w:t>10</w:t>
      </w:r>
      <w:r>
        <w:rPr>
          <w:spacing w:val="23"/>
          <w:sz w:val="20"/>
        </w:rPr>
        <w:t xml:space="preserve"> </w:t>
      </w:r>
      <w:r>
        <w:rPr>
          <w:sz w:val="20"/>
        </w:rPr>
        <w:t>(dez)</w:t>
      </w:r>
      <w:r>
        <w:rPr>
          <w:spacing w:val="27"/>
          <w:sz w:val="20"/>
        </w:rPr>
        <w:t xml:space="preserve"> </w:t>
      </w:r>
      <w:r>
        <w:rPr>
          <w:sz w:val="20"/>
        </w:rPr>
        <w:t>Serviços</w:t>
      </w:r>
      <w:r>
        <w:rPr>
          <w:spacing w:val="-53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deverão</w:t>
      </w:r>
      <w:r>
        <w:rPr>
          <w:spacing w:val="1"/>
          <w:sz w:val="20"/>
        </w:rPr>
        <w:t xml:space="preserve"> </w:t>
      </w:r>
      <w:r>
        <w:rPr>
          <w:sz w:val="20"/>
        </w:rPr>
        <w:t>ter</w:t>
      </w:r>
      <w:r>
        <w:rPr>
          <w:spacing w:val="1"/>
          <w:sz w:val="20"/>
        </w:rPr>
        <w:t xml:space="preserve"> </w:t>
      </w:r>
      <w:r>
        <w:rPr>
          <w:sz w:val="20"/>
        </w:rPr>
        <w:t>sua</w:t>
      </w:r>
      <w:r>
        <w:rPr>
          <w:spacing w:val="1"/>
          <w:sz w:val="20"/>
        </w:rPr>
        <w:t xml:space="preserve"> </w:t>
      </w:r>
      <w:r>
        <w:rPr>
          <w:sz w:val="20"/>
        </w:rPr>
        <w:t>comprovação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exequibilidade</w:t>
      </w:r>
      <w:r>
        <w:rPr>
          <w:spacing w:val="1"/>
          <w:sz w:val="20"/>
        </w:rPr>
        <w:t xml:space="preserve"> </w:t>
      </w:r>
      <w:r>
        <w:rPr>
          <w:sz w:val="20"/>
        </w:rPr>
        <w:t>pela</w:t>
      </w:r>
      <w:r>
        <w:rPr>
          <w:spacing w:val="1"/>
          <w:sz w:val="20"/>
        </w:rPr>
        <w:t xml:space="preserve"> </w:t>
      </w:r>
      <w:r>
        <w:rPr>
          <w:sz w:val="20"/>
        </w:rPr>
        <w:t>Empresa</w:t>
      </w:r>
      <w:r>
        <w:rPr>
          <w:spacing w:val="1"/>
          <w:sz w:val="20"/>
        </w:rPr>
        <w:t xml:space="preserve"> </w:t>
      </w:r>
      <w:r>
        <w:rPr>
          <w:sz w:val="20"/>
        </w:rPr>
        <w:t>classificada,</w:t>
      </w:r>
      <w:r>
        <w:rPr>
          <w:spacing w:val="1"/>
          <w:sz w:val="20"/>
        </w:rPr>
        <w:t xml:space="preserve"> </w:t>
      </w:r>
      <w:r>
        <w:rPr>
          <w:sz w:val="20"/>
        </w:rPr>
        <w:t>através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descontoofertado</w:t>
      </w:r>
      <w:r>
        <w:rPr>
          <w:spacing w:val="-2"/>
          <w:sz w:val="20"/>
        </w:rPr>
        <w:t xml:space="preserve"> </w:t>
      </w:r>
      <w:r>
        <w:rPr>
          <w:sz w:val="20"/>
        </w:rPr>
        <w:t>como</w:t>
      </w:r>
      <w:r>
        <w:rPr>
          <w:spacing w:val="-1"/>
          <w:sz w:val="20"/>
        </w:rPr>
        <w:t xml:space="preserve"> </w:t>
      </w:r>
      <w:r>
        <w:rPr>
          <w:sz w:val="20"/>
        </w:rPr>
        <w:t>proposta</w:t>
      </w:r>
      <w:r>
        <w:rPr>
          <w:spacing w:val="-1"/>
          <w:sz w:val="20"/>
        </w:rPr>
        <w:t xml:space="preserve"> </w:t>
      </w:r>
      <w:r>
        <w:rPr>
          <w:sz w:val="20"/>
        </w:rPr>
        <w:t>(duas casas decimais).</w:t>
      </w:r>
    </w:p>
    <w:p w14:paraId="42951668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18" w:line="276" w:lineRule="auto"/>
        <w:ind w:right="122" w:firstLine="0"/>
        <w:jc w:val="both"/>
        <w:rPr>
          <w:sz w:val="20"/>
        </w:rPr>
      </w:pPr>
      <w:r>
        <w:rPr>
          <w:sz w:val="20"/>
        </w:rPr>
        <w:t>Por meio de mensagem no sistema, será divulgado o local e horário de realização do procedimento</w:t>
      </w:r>
      <w:r>
        <w:rPr>
          <w:spacing w:val="1"/>
          <w:sz w:val="20"/>
        </w:rPr>
        <w:t xml:space="preserve"> </w:t>
      </w:r>
      <w:r>
        <w:rPr>
          <w:sz w:val="20"/>
        </w:rPr>
        <w:t>para a avaliação das amostras, cuja presença será facultada a todos os interessados, incluindo os demais</w:t>
      </w:r>
      <w:r>
        <w:rPr>
          <w:spacing w:val="1"/>
          <w:sz w:val="20"/>
        </w:rPr>
        <w:t xml:space="preserve"> </w:t>
      </w:r>
      <w:r>
        <w:rPr>
          <w:sz w:val="20"/>
        </w:rPr>
        <w:t>licitantes.</w:t>
      </w:r>
    </w:p>
    <w:p w14:paraId="6C897449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21"/>
        <w:ind w:left="821" w:hanging="710"/>
        <w:jc w:val="both"/>
        <w:rPr>
          <w:sz w:val="20"/>
        </w:rPr>
      </w:pP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resultados</w:t>
      </w:r>
      <w:r>
        <w:rPr>
          <w:spacing w:val="-1"/>
          <w:sz w:val="20"/>
        </w:rPr>
        <w:t xml:space="preserve"> </w:t>
      </w:r>
      <w:r>
        <w:rPr>
          <w:sz w:val="20"/>
        </w:rPr>
        <w:t>das</w:t>
      </w:r>
      <w:r>
        <w:rPr>
          <w:spacing w:val="-2"/>
          <w:sz w:val="20"/>
        </w:rPr>
        <w:t xml:space="preserve"> </w:t>
      </w:r>
      <w:r>
        <w:rPr>
          <w:sz w:val="20"/>
        </w:rPr>
        <w:t>avaliações</w:t>
      </w:r>
      <w:r>
        <w:rPr>
          <w:spacing w:val="-2"/>
          <w:sz w:val="20"/>
        </w:rPr>
        <w:t xml:space="preserve"> </w:t>
      </w:r>
      <w:r>
        <w:rPr>
          <w:sz w:val="20"/>
        </w:rPr>
        <w:t>serão</w:t>
      </w:r>
      <w:r>
        <w:rPr>
          <w:spacing w:val="-2"/>
          <w:sz w:val="20"/>
        </w:rPr>
        <w:t xml:space="preserve"> </w:t>
      </w:r>
      <w:r>
        <w:rPr>
          <w:sz w:val="20"/>
        </w:rPr>
        <w:t>divulgados</w:t>
      </w:r>
      <w:r>
        <w:rPr>
          <w:spacing w:val="-2"/>
          <w:sz w:val="20"/>
        </w:rPr>
        <w:t xml:space="preserve"> </w:t>
      </w:r>
      <w:r>
        <w:rPr>
          <w:sz w:val="20"/>
        </w:rPr>
        <w:t>por</w:t>
      </w:r>
      <w:r>
        <w:rPr>
          <w:spacing w:val="-2"/>
          <w:sz w:val="20"/>
        </w:rPr>
        <w:t xml:space="preserve"> </w:t>
      </w:r>
      <w:r>
        <w:rPr>
          <w:sz w:val="20"/>
        </w:rPr>
        <w:t>meio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mensagem no</w:t>
      </w:r>
      <w:r>
        <w:rPr>
          <w:spacing w:val="-3"/>
          <w:sz w:val="20"/>
        </w:rPr>
        <w:t xml:space="preserve"> </w:t>
      </w:r>
      <w:r>
        <w:rPr>
          <w:sz w:val="20"/>
        </w:rPr>
        <w:t>sistema.</w:t>
      </w:r>
    </w:p>
    <w:p w14:paraId="461859B3" w14:textId="77777777" w:rsidR="008E2600" w:rsidRDefault="008E2600">
      <w:pPr>
        <w:pStyle w:val="Corpodetexto"/>
        <w:spacing w:before="7"/>
        <w:ind w:left="0"/>
        <w:jc w:val="left"/>
        <w:rPr>
          <w:sz w:val="24"/>
        </w:rPr>
      </w:pPr>
    </w:p>
    <w:p w14:paraId="2F35F01C" w14:textId="77777777" w:rsidR="008E2600" w:rsidRDefault="00993933">
      <w:pPr>
        <w:pStyle w:val="Ttulo1"/>
        <w:numPr>
          <w:ilvl w:val="0"/>
          <w:numId w:val="2"/>
        </w:numPr>
        <w:tabs>
          <w:tab w:val="left" w:pos="474"/>
        </w:tabs>
        <w:spacing w:before="1"/>
        <w:ind w:hanging="362"/>
        <w:jc w:val="both"/>
      </w:pPr>
      <w:bookmarkStart w:id="16" w:name="_bookmark16"/>
      <w:bookmarkEnd w:id="16"/>
      <w:r>
        <w:t>DA</w:t>
      </w:r>
      <w:r>
        <w:rPr>
          <w:spacing w:val="-8"/>
        </w:rPr>
        <w:t xml:space="preserve"> </w:t>
      </w:r>
      <w:r>
        <w:t>FASE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HABILITAÇÃO</w:t>
      </w:r>
    </w:p>
    <w:p w14:paraId="434931F8" w14:textId="77777777" w:rsidR="008E2600" w:rsidRDefault="008E2600">
      <w:pPr>
        <w:pStyle w:val="Corpodetexto"/>
        <w:spacing w:before="3"/>
        <w:ind w:left="0"/>
        <w:jc w:val="left"/>
        <w:rPr>
          <w:rFonts w:ascii="Arial"/>
          <w:b/>
          <w:sz w:val="31"/>
        </w:rPr>
      </w:pPr>
    </w:p>
    <w:p w14:paraId="6A0EE217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" w:line="276" w:lineRule="auto"/>
        <w:ind w:right="118" w:firstLine="0"/>
        <w:jc w:val="both"/>
        <w:rPr>
          <w:sz w:val="20"/>
        </w:rPr>
      </w:pPr>
      <w:r>
        <w:rPr>
          <w:sz w:val="20"/>
        </w:rPr>
        <w:t>Os documentos previstos no Termo de Referência, necessários e suficientes para demonstrar a</w:t>
      </w:r>
      <w:r>
        <w:rPr>
          <w:spacing w:val="1"/>
          <w:sz w:val="20"/>
        </w:rPr>
        <w:t xml:space="preserve"> </w:t>
      </w:r>
      <w:r>
        <w:rPr>
          <w:sz w:val="20"/>
        </w:rPr>
        <w:t>capacidade do licitante de realizar o objeto da licitação, serão exigidos para fins de habilitação, nos termos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color w:val="000080"/>
          <w:sz w:val="20"/>
        </w:rPr>
        <w:t xml:space="preserve"> </w:t>
      </w:r>
      <w:hyperlink r:id="rId46" w:anchor="art62">
        <w:r>
          <w:rPr>
            <w:color w:val="000080"/>
            <w:sz w:val="20"/>
            <w:u w:val="single" w:color="000080"/>
          </w:rPr>
          <w:t>arts.</w:t>
        </w:r>
        <w:r>
          <w:rPr>
            <w:color w:val="000080"/>
            <w:spacing w:val="-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62</w:t>
        </w:r>
        <w:r>
          <w:rPr>
            <w:color w:val="000080"/>
            <w:spacing w:val="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a</w:t>
        </w:r>
        <w:r>
          <w:rPr>
            <w:color w:val="000080"/>
            <w:spacing w:val="-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70</w:t>
        </w:r>
        <w:r>
          <w:rPr>
            <w:color w:val="000080"/>
            <w:spacing w:val="-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da</w:t>
        </w:r>
        <w:r>
          <w:rPr>
            <w:color w:val="000080"/>
            <w:spacing w:val="-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Lei nº 14.133,</w:t>
        </w:r>
        <w:r>
          <w:rPr>
            <w:color w:val="000080"/>
            <w:spacing w:val="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de</w:t>
        </w:r>
        <w:r>
          <w:rPr>
            <w:color w:val="000080"/>
            <w:spacing w:val="-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2021</w:t>
        </w:r>
        <w:r>
          <w:rPr>
            <w:sz w:val="20"/>
          </w:rPr>
          <w:t>.</w:t>
        </w:r>
      </w:hyperlink>
    </w:p>
    <w:p w14:paraId="580474E1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spacing w:before="120" w:line="276" w:lineRule="auto"/>
        <w:ind w:right="121" w:firstLine="0"/>
        <w:jc w:val="both"/>
        <w:rPr>
          <w:sz w:val="20"/>
        </w:rPr>
      </w:pPr>
      <w:bookmarkStart w:id="17" w:name="_bookmark17"/>
      <w:bookmarkEnd w:id="17"/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1"/>
          <w:sz w:val="20"/>
        </w:rPr>
        <w:t xml:space="preserve"> </w:t>
      </w:r>
      <w:r>
        <w:rPr>
          <w:sz w:val="20"/>
        </w:rPr>
        <w:t>exigida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fins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habilitação</w:t>
      </w:r>
      <w:r>
        <w:rPr>
          <w:spacing w:val="1"/>
          <w:sz w:val="20"/>
        </w:rPr>
        <w:t xml:space="preserve"> </w:t>
      </w:r>
      <w:r>
        <w:rPr>
          <w:sz w:val="20"/>
        </w:rPr>
        <w:t>jurídica,</w:t>
      </w:r>
      <w:r>
        <w:rPr>
          <w:spacing w:val="1"/>
          <w:sz w:val="20"/>
        </w:rPr>
        <w:t xml:space="preserve"> </w:t>
      </w:r>
      <w:r>
        <w:rPr>
          <w:sz w:val="20"/>
        </w:rPr>
        <w:t>fiscal,</w:t>
      </w:r>
      <w:r>
        <w:rPr>
          <w:spacing w:val="1"/>
          <w:sz w:val="20"/>
        </w:rPr>
        <w:t xml:space="preserve"> </w:t>
      </w:r>
      <w:r>
        <w:rPr>
          <w:sz w:val="20"/>
        </w:rPr>
        <w:t>social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trabalhista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-53"/>
          <w:sz w:val="20"/>
        </w:rPr>
        <w:t xml:space="preserve"> </w:t>
      </w:r>
      <w:r>
        <w:rPr>
          <w:sz w:val="20"/>
        </w:rPr>
        <w:t>econômico-ﬁnanceira, poderá ser</w:t>
      </w:r>
      <w:r>
        <w:rPr>
          <w:spacing w:val="-1"/>
          <w:sz w:val="20"/>
        </w:rPr>
        <w:t xml:space="preserve"> </w:t>
      </w:r>
      <w:r>
        <w:rPr>
          <w:sz w:val="20"/>
        </w:rPr>
        <w:t>substituída</w:t>
      </w:r>
      <w:r>
        <w:rPr>
          <w:spacing w:val="-1"/>
          <w:sz w:val="20"/>
        </w:rPr>
        <w:t xml:space="preserve"> </w:t>
      </w:r>
      <w:r>
        <w:rPr>
          <w:sz w:val="20"/>
        </w:rPr>
        <w:t>pelo</w:t>
      </w:r>
      <w:r>
        <w:rPr>
          <w:spacing w:val="-2"/>
          <w:sz w:val="20"/>
        </w:rPr>
        <w:t xml:space="preserve"> </w:t>
      </w:r>
      <w:r>
        <w:rPr>
          <w:sz w:val="20"/>
        </w:rPr>
        <w:t>registro</w:t>
      </w:r>
      <w:r>
        <w:rPr>
          <w:spacing w:val="-1"/>
          <w:sz w:val="20"/>
        </w:rPr>
        <w:t xml:space="preserve"> </w:t>
      </w:r>
      <w:r>
        <w:rPr>
          <w:sz w:val="20"/>
        </w:rPr>
        <w:t>cadastral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SICAF.</w:t>
      </w:r>
    </w:p>
    <w:p w14:paraId="57F2C6B3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87" w:line="276" w:lineRule="auto"/>
        <w:ind w:right="119" w:firstLine="0"/>
        <w:jc w:val="both"/>
        <w:rPr>
          <w:sz w:val="20"/>
        </w:rPr>
      </w:pPr>
      <w:r>
        <w:rPr>
          <w:sz w:val="20"/>
        </w:rPr>
        <w:t>Quando</w:t>
      </w:r>
      <w:r>
        <w:rPr>
          <w:spacing w:val="1"/>
          <w:sz w:val="20"/>
        </w:rPr>
        <w:t xml:space="preserve"> </w:t>
      </w:r>
      <w:r>
        <w:rPr>
          <w:sz w:val="20"/>
        </w:rPr>
        <w:t>permitida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participação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empresas</w:t>
      </w:r>
      <w:r>
        <w:rPr>
          <w:spacing w:val="1"/>
          <w:sz w:val="20"/>
        </w:rPr>
        <w:t xml:space="preserve"> </w:t>
      </w:r>
      <w:r>
        <w:rPr>
          <w:sz w:val="20"/>
        </w:rPr>
        <w:t>estrangeiras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funcionem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País,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exigências</w:t>
      </w:r>
      <w:r>
        <w:rPr>
          <w:spacing w:val="30"/>
          <w:sz w:val="20"/>
        </w:rPr>
        <w:t xml:space="preserve"> </w:t>
      </w:r>
      <w:r>
        <w:rPr>
          <w:sz w:val="20"/>
        </w:rPr>
        <w:t>de</w:t>
      </w:r>
      <w:r>
        <w:rPr>
          <w:spacing w:val="28"/>
          <w:sz w:val="20"/>
        </w:rPr>
        <w:t xml:space="preserve"> </w:t>
      </w:r>
      <w:r>
        <w:rPr>
          <w:sz w:val="20"/>
        </w:rPr>
        <w:t>habilitação</w:t>
      </w:r>
      <w:r>
        <w:rPr>
          <w:spacing w:val="29"/>
          <w:sz w:val="20"/>
        </w:rPr>
        <w:t xml:space="preserve"> </w:t>
      </w:r>
      <w:r>
        <w:rPr>
          <w:sz w:val="20"/>
        </w:rPr>
        <w:t>serão</w:t>
      </w:r>
      <w:r>
        <w:rPr>
          <w:spacing w:val="26"/>
          <w:sz w:val="20"/>
        </w:rPr>
        <w:t xml:space="preserve"> </w:t>
      </w:r>
      <w:r>
        <w:rPr>
          <w:sz w:val="20"/>
        </w:rPr>
        <w:t>atendidas</w:t>
      </w:r>
      <w:r>
        <w:rPr>
          <w:spacing w:val="27"/>
          <w:sz w:val="20"/>
        </w:rPr>
        <w:t xml:space="preserve"> </w:t>
      </w:r>
      <w:r>
        <w:rPr>
          <w:sz w:val="20"/>
        </w:rPr>
        <w:t>mediante</w:t>
      </w:r>
      <w:r>
        <w:rPr>
          <w:spacing w:val="30"/>
          <w:sz w:val="20"/>
        </w:rPr>
        <w:t xml:space="preserve"> </w:t>
      </w:r>
      <w:r>
        <w:rPr>
          <w:sz w:val="20"/>
        </w:rPr>
        <w:t>documentos</w:t>
      </w:r>
      <w:r>
        <w:rPr>
          <w:spacing w:val="27"/>
          <w:sz w:val="20"/>
        </w:rPr>
        <w:t xml:space="preserve"> </w:t>
      </w:r>
      <w:r>
        <w:rPr>
          <w:sz w:val="20"/>
        </w:rPr>
        <w:t>equivalentes,</w:t>
      </w:r>
      <w:r>
        <w:rPr>
          <w:spacing w:val="29"/>
          <w:sz w:val="20"/>
        </w:rPr>
        <w:t xml:space="preserve"> </w:t>
      </w:r>
      <w:r>
        <w:rPr>
          <w:sz w:val="20"/>
        </w:rPr>
        <w:t>inicialmente</w:t>
      </w:r>
      <w:r>
        <w:rPr>
          <w:spacing w:val="29"/>
          <w:sz w:val="20"/>
        </w:rPr>
        <w:t xml:space="preserve"> </w:t>
      </w:r>
      <w:r>
        <w:rPr>
          <w:sz w:val="20"/>
        </w:rPr>
        <w:t>apresentados</w:t>
      </w:r>
      <w:r>
        <w:rPr>
          <w:spacing w:val="-53"/>
          <w:sz w:val="20"/>
        </w:rPr>
        <w:t xml:space="preserve"> </w:t>
      </w:r>
      <w:r>
        <w:rPr>
          <w:sz w:val="20"/>
        </w:rPr>
        <w:t>em</w:t>
      </w:r>
      <w:r>
        <w:rPr>
          <w:spacing w:val="2"/>
          <w:sz w:val="20"/>
        </w:rPr>
        <w:t xml:space="preserve"> </w:t>
      </w:r>
      <w:r>
        <w:rPr>
          <w:sz w:val="20"/>
        </w:rPr>
        <w:t>tradução</w:t>
      </w:r>
      <w:r>
        <w:rPr>
          <w:spacing w:val="-1"/>
          <w:sz w:val="20"/>
        </w:rPr>
        <w:t xml:space="preserve"> </w:t>
      </w:r>
      <w:r>
        <w:rPr>
          <w:sz w:val="20"/>
        </w:rPr>
        <w:t>livre.</w:t>
      </w:r>
    </w:p>
    <w:p w14:paraId="17BDB252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21" w:line="276" w:lineRule="auto"/>
        <w:ind w:right="113" w:firstLine="0"/>
        <w:jc w:val="both"/>
        <w:rPr>
          <w:sz w:val="20"/>
        </w:rPr>
      </w:pPr>
      <w:r>
        <w:rPr>
          <w:sz w:val="20"/>
        </w:rPr>
        <w:t>Na hipótese de o licitante vencedor ser empresa estrangeira que não funcione no País, para ﬁns de</w:t>
      </w:r>
      <w:r>
        <w:rPr>
          <w:spacing w:val="1"/>
          <w:sz w:val="20"/>
        </w:rPr>
        <w:t xml:space="preserve"> </w:t>
      </w:r>
      <w:r>
        <w:rPr>
          <w:sz w:val="20"/>
        </w:rPr>
        <w:t>assinatura do contrato ou da ata de registro de preços, os documentos exigidos para a habilitação serão</w:t>
      </w:r>
      <w:r>
        <w:rPr>
          <w:spacing w:val="1"/>
          <w:sz w:val="20"/>
        </w:rPr>
        <w:t xml:space="preserve"> </w:t>
      </w:r>
      <w:r>
        <w:rPr>
          <w:sz w:val="20"/>
        </w:rPr>
        <w:t>traduzidos por tradutor juramentado no País e apostilados nos termos do disposto no</w:t>
      </w:r>
      <w:r>
        <w:rPr>
          <w:color w:val="000080"/>
          <w:sz w:val="20"/>
        </w:rPr>
        <w:t xml:space="preserve"> </w:t>
      </w:r>
      <w:hyperlink r:id="rId47">
        <w:r>
          <w:rPr>
            <w:color w:val="000080"/>
            <w:sz w:val="20"/>
            <w:u w:val="single" w:color="000080"/>
          </w:rPr>
          <w:t>Decreto nº 8.660, de</w:t>
        </w:r>
      </w:hyperlink>
      <w:r>
        <w:rPr>
          <w:color w:val="000080"/>
          <w:spacing w:val="1"/>
          <w:sz w:val="20"/>
        </w:rPr>
        <w:t xml:space="preserve"> </w:t>
      </w:r>
      <w:hyperlink r:id="rId48">
        <w:r>
          <w:rPr>
            <w:color w:val="000080"/>
            <w:sz w:val="20"/>
            <w:u w:val="single" w:color="000080"/>
          </w:rPr>
          <w:t>29 de janeiro de 2016</w:t>
        </w:r>
        <w:r>
          <w:rPr>
            <w:sz w:val="20"/>
          </w:rPr>
          <w:t xml:space="preserve">, </w:t>
        </w:r>
      </w:hyperlink>
      <w:r>
        <w:rPr>
          <w:sz w:val="20"/>
        </w:rPr>
        <w:t>ou de outro que venha a substituí-lo, ou consularizados pelos respectivos consulados</w:t>
      </w:r>
      <w:r>
        <w:rPr>
          <w:spacing w:val="-53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embaixadas.</w:t>
      </w:r>
    </w:p>
    <w:p w14:paraId="636EBFD7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20" w:line="276" w:lineRule="auto"/>
        <w:ind w:right="120" w:firstLine="0"/>
        <w:jc w:val="both"/>
        <w:rPr>
          <w:sz w:val="20"/>
        </w:rPr>
      </w:pPr>
      <w:r>
        <w:rPr>
          <w:sz w:val="20"/>
        </w:rPr>
        <w:t>Os documentos exigidos para fins de habilitação poderão ser substituídos por registro cadastral</w:t>
      </w:r>
      <w:r>
        <w:rPr>
          <w:spacing w:val="1"/>
          <w:sz w:val="20"/>
        </w:rPr>
        <w:t xml:space="preserve"> </w:t>
      </w:r>
      <w:r>
        <w:rPr>
          <w:sz w:val="20"/>
        </w:rPr>
        <w:t>emitido por órgão ou entidade pública, desde que o registro tenha sido feito em obediência ao disposto na</w:t>
      </w:r>
      <w:r>
        <w:rPr>
          <w:spacing w:val="1"/>
          <w:sz w:val="20"/>
        </w:rPr>
        <w:t xml:space="preserve"> </w:t>
      </w:r>
      <w:r>
        <w:rPr>
          <w:sz w:val="20"/>
        </w:rPr>
        <w:t>Lei</w:t>
      </w:r>
      <w:r>
        <w:rPr>
          <w:spacing w:val="-1"/>
          <w:sz w:val="20"/>
        </w:rPr>
        <w:t xml:space="preserve"> </w:t>
      </w:r>
      <w:r>
        <w:rPr>
          <w:sz w:val="20"/>
        </w:rPr>
        <w:t>nº 14.133/2021.</w:t>
      </w:r>
    </w:p>
    <w:p w14:paraId="2AC282F5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22" w:line="276" w:lineRule="auto"/>
        <w:ind w:right="113" w:firstLine="0"/>
        <w:jc w:val="both"/>
        <w:rPr>
          <w:sz w:val="20"/>
        </w:rPr>
      </w:pPr>
      <w:r>
        <w:rPr>
          <w:sz w:val="20"/>
        </w:rPr>
        <w:t>Será verificado se o licitante apresentou declaração de que atende aos requisitos de habilitação, e o</w:t>
      </w:r>
      <w:r>
        <w:rPr>
          <w:spacing w:val="-53"/>
          <w:sz w:val="20"/>
        </w:rPr>
        <w:t xml:space="preserve"> </w:t>
      </w:r>
      <w:r>
        <w:rPr>
          <w:sz w:val="20"/>
        </w:rPr>
        <w:t>declarante responderá pela veracidade das informações prestadas, na forma da lei (</w:t>
      </w:r>
      <w:hyperlink r:id="rId49" w:anchor="art63">
        <w:r>
          <w:rPr>
            <w:color w:val="000080"/>
            <w:sz w:val="20"/>
            <w:u w:val="single" w:color="000080"/>
          </w:rPr>
          <w:t>art. 63, I, da Lei nº</w:t>
        </w:r>
      </w:hyperlink>
      <w:r>
        <w:rPr>
          <w:color w:val="000080"/>
          <w:spacing w:val="1"/>
          <w:sz w:val="20"/>
        </w:rPr>
        <w:t xml:space="preserve"> </w:t>
      </w:r>
      <w:hyperlink r:id="rId50" w:anchor="art63">
        <w:r>
          <w:rPr>
            <w:color w:val="000080"/>
            <w:sz w:val="20"/>
            <w:u w:val="single" w:color="000080"/>
          </w:rPr>
          <w:t>14.133/2021</w:t>
        </w:r>
      </w:hyperlink>
      <w:r>
        <w:rPr>
          <w:sz w:val="20"/>
        </w:rPr>
        <w:t>).</w:t>
      </w:r>
    </w:p>
    <w:p w14:paraId="0326C168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18" w:line="276" w:lineRule="auto"/>
        <w:ind w:right="122" w:firstLine="0"/>
        <w:jc w:val="both"/>
        <w:rPr>
          <w:sz w:val="20"/>
        </w:rPr>
      </w:pPr>
      <w:r>
        <w:rPr>
          <w:sz w:val="20"/>
        </w:rPr>
        <w:t>Será verificado se o licitante apresentou no sistema, sob pena de inabilitação, a declaração de que</w:t>
      </w:r>
      <w:r>
        <w:rPr>
          <w:spacing w:val="1"/>
          <w:sz w:val="20"/>
        </w:rPr>
        <w:t xml:space="preserve"> </w:t>
      </w:r>
      <w:r>
        <w:rPr>
          <w:sz w:val="20"/>
        </w:rPr>
        <w:t>cumpre as exigências de reserva de cargos para pessoa com deficiência e para reabilitado da Previdência</w:t>
      </w:r>
      <w:r>
        <w:rPr>
          <w:spacing w:val="1"/>
          <w:sz w:val="20"/>
        </w:rPr>
        <w:t xml:space="preserve"> </w:t>
      </w:r>
      <w:r>
        <w:rPr>
          <w:sz w:val="20"/>
        </w:rPr>
        <w:t>Social, previstas em</w:t>
      </w:r>
      <w:r>
        <w:rPr>
          <w:spacing w:val="3"/>
          <w:sz w:val="20"/>
        </w:rPr>
        <w:t xml:space="preserve"> </w:t>
      </w:r>
      <w:r>
        <w:rPr>
          <w:sz w:val="20"/>
        </w:rPr>
        <w:t>lei e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4"/>
          <w:sz w:val="20"/>
        </w:rPr>
        <w:t xml:space="preserve"> </w:t>
      </w:r>
      <w:r>
        <w:rPr>
          <w:sz w:val="20"/>
        </w:rPr>
        <w:t>outras normas</w:t>
      </w:r>
      <w:r>
        <w:rPr>
          <w:spacing w:val="-1"/>
          <w:sz w:val="20"/>
        </w:rPr>
        <w:t xml:space="preserve"> </w:t>
      </w:r>
      <w:r>
        <w:rPr>
          <w:sz w:val="20"/>
        </w:rPr>
        <w:t>específicas.</w:t>
      </w:r>
    </w:p>
    <w:p w14:paraId="00D66271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21" w:line="276" w:lineRule="auto"/>
        <w:ind w:right="117" w:firstLine="0"/>
        <w:jc w:val="both"/>
        <w:rPr>
          <w:sz w:val="20"/>
        </w:rPr>
      </w:pPr>
      <w:r>
        <w:rPr>
          <w:sz w:val="20"/>
        </w:rPr>
        <w:t>O licitante deverá apresentar, sob pena de desclassificação, declaração de que suas propostas</w:t>
      </w:r>
      <w:r>
        <w:rPr>
          <w:spacing w:val="1"/>
          <w:sz w:val="20"/>
        </w:rPr>
        <w:t xml:space="preserve"> </w:t>
      </w:r>
      <w:r>
        <w:rPr>
          <w:sz w:val="20"/>
        </w:rPr>
        <w:t>econômicas</w:t>
      </w:r>
      <w:r>
        <w:rPr>
          <w:spacing w:val="1"/>
          <w:sz w:val="20"/>
        </w:rPr>
        <w:t xml:space="preserve"> </w:t>
      </w:r>
      <w:r>
        <w:rPr>
          <w:sz w:val="20"/>
        </w:rPr>
        <w:t>compreendem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integralidade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custos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atendimento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direitos</w:t>
      </w:r>
      <w:r>
        <w:rPr>
          <w:spacing w:val="1"/>
          <w:sz w:val="20"/>
        </w:rPr>
        <w:t xml:space="preserve"> </w:t>
      </w:r>
      <w:r>
        <w:rPr>
          <w:sz w:val="20"/>
        </w:rPr>
        <w:t>trabalhistas</w:t>
      </w:r>
      <w:r>
        <w:rPr>
          <w:spacing w:val="1"/>
          <w:sz w:val="20"/>
        </w:rPr>
        <w:t xml:space="preserve"> </w:t>
      </w:r>
      <w:r>
        <w:rPr>
          <w:sz w:val="20"/>
        </w:rPr>
        <w:t>assegurados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Constituição</w:t>
      </w:r>
      <w:r>
        <w:rPr>
          <w:spacing w:val="1"/>
          <w:sz w:val="20"/>
        </w:rPr>
        <w:t xml:space="preserve"> </w:t>
      </w:r>
      <w:r>
        <w:rPr>
          <w:sz w:val="20"/>
        </w:rPr>
        <w:t>Federal,</w:t>
      </w:r>
      <w:r>
        <w:rPr>
          <w:spacing w:val="1"/>
          <w:sz w:val="20"/>
        </w:rPr>
        <w:t xml:space="preserve"> </w:t>
      </w:r>
      <w:r>
        <w:rPr>
          <w:sz w:val="20"/>
        </w:rPr>
        <w:t>nas</w:t>
      </w:r>
      <w:r>
        <w:rPr>
          <w:spacing w:val="1"/>
          <w:sz w:val="20"/>
        </w:rPr>
        <w:t xml:space="preserve"> </w:t>
      </w:r>
      <w:r>
        <w:rPr>
          <w:sz w:val="20"/>
        </w:rPr>
        <w:t>leis</w:t>
      </w:r>
      <w:r>
        <w:rPr>
          <w:spacing w:val="1"/>
          <w:sz w:val="20"/>
        </w:rPr>
        <w:t xml:space="preserve"> </w:t>
      </w:r>
      <w:r>
        <w:rPr>
          <w:sz w:val="20"/>
        </w:rPr>
        <w:t>trabalhistas,</w:t>
      </w:r>
      <w:r>
        <w:rPr>
          <w:spacing w:val="1"/>
          <w:sz w:val="20"/>
        </w:rPr>
        <w:t xml:space="preserve"> </w:t>
      </w:r>
      <w:r>
        <w:rPr>
          <w:sz w:val="20"/>
        </w:rPr>
        <w:t>nas</w:t>
      </w:r>
      <w:r>
        <w:rPr>
          <w:spacing w:val="1"/>
          <w:sz w:val="20"/>
        </w:rPr>
        <w:t xml:space="preserve"> </w:t>
      </w:r>
      <w:r>
        <w:rPr>
          <w:sz w:val="20"/>
        </w:rPr>
        <w:t>normas</w:t>
      </w:r>
      <w:r>
        <w:rPr>
          <w:spacing w:val="1"/>
          <w:sz w:val="20"/>
        </w:rPr>
        <w:t xml:space="preserve"> </w:t>
      </w:r>
      <w:r>
        <w:rPr>
          <w:sz w:val="20"/>
        </w:rPr>
        <w:t>infralegais,</w:t>
      </w:r>
      <w:r>
        <w:rPr>
          <w:spacing w:val="1"/>
          <w:sz w:val="20"/>
        </w:rPr>
        <w:t xml:space="preserve"> </w:t>
      </w:r>
      <w:r>
        <w:rPr>
          <w:sz w:val="20"/>
        </w:rPr>
        <w:t>nas</w:t>
      </w:r>
      <w:r>
        <w:rPr>
          <w:spacing w:val="55"/>
          <w:sz w:val="20"/>
        </w:rPr>
        <w:t xml:space="preserve"> </w:t>
      </w:r>
      <w:r>
        <w:rPr>
          <w:sz w:val="20"/>
        </w:rPr>
        <w:t>convenções</w:t>
      </w:r>
      <w:r>
        <w:rPr>
          <w:spacing w:val="1"/>
          <w:sz w:val="20"/>
        </w:rPr>
        <w:t xml:space="preserve"> </w:t>
      </w:r>
      <w:r>
        <w:rPr>
          <w:sz w:val="20"/>
        </w:rPr>
        <w:t>coletivas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trabalho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nos</w:t>
      </w:r>
      <w:r>
        <w:rPr>
          <w:spacing w:val="1"/>
          <w:sz w:val="20"/>
        </w:rPr>
        <w:t xml:space="preserve"> </w:t>
      </w:r>
      <w:r>
        <w:rPr>
          <w:sz w:val="20"/>
        </w:rPr>
        <w:t>termos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ajustamento</w:t>
      </w:r>
      <w:r>
        <w:rPr>
          <w:spacing w:val="-2"/>
          <w:sz w:val="20"/>
        </w:rPr>
        <w:t xml:space="preserve"> </w:t>
      </w:r>
      <w:r>
        <w:rPr>
          <w:sz w:val="20"/>
        </w:rPr>
        <w:t>de conduta</w:t>
      </w:r>
      <w:r>
        <w:rPr>
          <w:spacing w:val="-2"/>
          <w:sz w:val="20"/>
        </w:rPr>
        <w:t xml:space="preserve"> </w:t>
      </w:r>
      <w:r>
        <w:rPr>
          <w:sz w:val="20"/>
        </w:rPr>
        <w:t>vigentes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data de</w:t>
      </w:r>
      <w:r>
        <w:rPr>
          <w:spacing w:val="-3"/>
          <w:sz w:val="20"/>
        </w:rPr>
        <w:t xml:space="preserve"> </w:t>
      </w:r>
      <w:r>
        <w:rPr>
          <w:sz w:val="20"/>
        </w:rPr>
        <w:t>entrega das</w:t>
      </w:r>
      <w:r>
        <w:rPr>
          <w:spacing w:val="-1"/>
          <w:sz w:val="20"/>
        </w:rPr>
        <w:t xml:space="preserve"> </w:t>
      </w:r>
      <w:r>
        <w:rPr>
          <w:sz w:val="20"/>
        </w:rPr>
        <w:t>propostas.</w:t>
      </w:r>
    </w:p>
    <w:p w14:paraId="3B8B2A3F" w14:textId="6D9703C3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21" w:line="276" w:lineRule="auto"/>
        <w:ind w:right="118" w:firstLine="0"/>
        <w:jc w:val="both"/>
        <w:rPr>
          <w:sz w:val="20"/>
        </w:rPr>
      </w:pPr>
      <w:r>
        <w:rPr>
          <w:sz w:val="20"/>
        </w:rPr>
        <w:t>Considerando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presente</w:t>
      </w:r>
      <w:r>
        <w:rPr>
          <w:spacing w:val="1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1"/>
          <w:sz w:val="20"/>
        </w:rPr>
        <w:t xml:space="preserve"> </w:t>
      </w:r>
      <w:bookmarkStart w:id="18" w:name="_Hlk177549594"/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avaliação</w:t>
      </w:r>
      <w:r>
        <w:rPr>
          <w:spacing w:val="1"/>
          <w:sz w:val="20"/>
        </w:rPr>
        <w:t xml:space="preserve"> </w:t>
      </w:r>
      <w:r>
        <w:rPr>
          <w:sz w:val="20"/>
        </w:rPr>
        <w:t>prévia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local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execução</w:t>
      </w:r>
      <w:r>
        <w:rPr>
          <w:spacing w:val="56"/>
          <w:sz w:val="20"/>
        </w:rPr>
        <w:t xml:space="preserve"> </w:t>
      </w:r>
      <w:bookmarkEnd w:id="18"/>
      <w:r>
        <w:rPr>
          <w:sz w:val="20"/>
        </w:rPr>
        <w:t>é</w:t>
      </w:r>
      <w:r>
        <w:rPr>
          <w:spacing w:val="1"/>
          <w:sz w:val="20"/>
        </w:rPr>
        <w:t xml:space="preserve"> </w:t>
      </w:r>
      <w:r>
        <w:rPr>
          <w:sz w:val="20"/>
        </w:rPr>
        <w:t>imprescindível para o conhecimento pleno das condições e peculiaridades do objeto a ser contratado, o</w:t>
      </w:r>
      <w:r>
        <w:rPr>
          <w:spacing w:val="1"/>
          <w:sz w:val="20"/>
        </w:rPr>
        <w:t xml:space="preserve"> </w:t>
      </w:r>
      <w:r>
        <w:rPr>
          <w:sz w:val="20"/>
        </w:rPr>
        <w:t>licitante deve atestar, sob</w:t>
      </w:r>
      <w:r>
        <w:rPr>
          <w:spacing w:val="1"/>
          <w:sz w:val="20"/>
        </w:rPr>
        <w:t xml:space="preserve"> </w:t>
      </w:r>
      <w:r>
        <w:rPr>
          <w:sz w:val="20"/>
        </w:rPr>
        <w:t>pena de inabilitação, que conhece o</w:t>
      </w:r>
      <w:r>
        <w:rPr>
          <w:spacing w:val="1"/>
          <w:sz w:val="20"/>
        </w:rPr>
        <w:t xml:space="preserve"> </w:t>
      </w:r>
      <w:r>
        <w:rPr>
          <w:sz w:val="20"/>
        </w:rPr>
        <w:t>local e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condiçõesde realização do</w:t>
      </w:r>
      <w:r>
        <w:rPr>
          <w:spacing w:val="1"/>
          <w:sz w:val="20"/>
        </w:rPr>
        <w:t xml:space="preserve"> </w:t>
      </w:r>
      <w:r>
        <w:rPr>
          <w:sz w:val="20"/>
        </w:rPr>
        <w:t>serviço, assegurado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ele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direito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realização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vistoria prévia.</w:t>
      </w:r>
    </w:p>
    <w:p w14:paraId="64E08F44" w14:textId="24B86B6E" w:rsidR="008E2600" w:rsidRDefault="00993933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spacing w:before="118" w:line="276" w:lineRule="auto"/>
        <w:ind w:right="113" w:firstLine="0"/>
        <w:jc w:val="both"/>
        <w:rPr>
          <w:sz w:val="20"/>
        </w:rPr>
      </w:pPr>
      <w:r>
        <w:rPr>
          <w:sz w:val="20"/>
        </w:rPr>
        <w:t>O</w:t>
      </w:r>
      <w:r>
        <w:rPr>
          <w:spacing w:val="7"/>
          <w:sz w:val="20"/>
        </w:rPr>
        <w:t xml:space="preserve"> </w:t>
      </w:r>
      <w:r>
        <w:rPr>
          <w:sz w:val="20"/>
        </w:rPr>
        <w:t>licitante</w:t>
      </w:r>
      <w:r>
        <w:rPr>
          <w:spacing w:val="6"/>
          <w:sz w:val="20"/>
        </w:rPr>
        <w:t xml:space="preserve"> </w:t>
      </w:r>
      <w:r>
        <w:rPr>
          <w:sz w:val="20"/>
        </w:rPr>
        <w:t>que</w:t>
      </w:r>
      <w:r>
        <w:rPr>
          <w:spacing w:val="8"/>
          <w:sz w:val="20"/>
        </w:rPr>
        <w:t xml:space="preserve"> </w:t>
      </w:r>
      <w:r>
        <w:rPr>
          <w:sz w:val="20"/>
        </w:rPr>
        <w:t>optar</w:t>
      </w:r>
      <w:r>
        <w:rPr>
          <w:spacing w:val="9"/>
          <w:sz w:val="20"/>
        </w:rPr>
        <w:t xml:space="preserve"> </w:t>
      </w:r>
      <w:r>
        <w:rPr>
          <w:sz w:val="20"/>
        </w:rPr>
        <w:t>por</w:t>
      </w:r>
      <w:r>
        <w:rPr>
          <w:spacing w:val="7"/>
          <w:sz w:val="20"/>
        </w:rPr>
        <w:t xml:space="preserve"> </w:t>
      </w:r>
      <w:r>
        <w:rPr>
          <w:sz w:val="20"/>
        </w:rPr>
        <w:t>realizar</w:t>
      </w:r>
      <w:r>
        <w:rPr>
          <w:spacing w:val="9"/>
          <w:sz w:val="20"/>
        </w:rPr>
        <w:t xml:space="preserve"> </w:t>
      </w:r>
      <w:r>
        <w:rPr>
          <w:sz w:val="20"/>
        </w:rPr>
        <w:t>vistoria</w:t>
      </w:r>
      <w:r>
        <w:rPr>
          <w:spacing w:val="8"/>
          <w:sz w:val="20"/>
        </w:rPr>
        <w:t xml:space="preserve"> </w:t>
      </w:r>
      <w:r>
        <w:rPr>
          <w:sz w:val="20"/>
        </w:rPr>
        <w:t>prévia</w:t>
      </w:r>
      <w:r>
        <w:rPr>
          <w:spacing w:val="7"/>
          <w:sz w:val="20"/>
        </w:rPr>
        <w:t xml:space="preserve"> </w:t>
      </w:r>
      <w:r>
        <w:rPr>
          <w:sz w:val="20"/>
        </w:rPr>
        <w:t>terá</w:t>
      </w:r>
      <w:r>
        <w:rPr>
          <w:spacing w:val="9"/>
          <w:sz w:val="20"/>
        </w:rPr>
        <w:t xml:space="preserve"> </w:t>
      </w:r>
      <w:r>
        <w:rPr>
          <w:sz w:val="20"/>
        </w:rPr>
        <w:t>disponibilizado</w:t>
      </w:r>
      <w:r>
        <w:rPr>
          <w:spacing w:val="6"/>
          <w:sz w:val="20"/>
        </w:rPr>
        <w:t xml:space="preserve"> </w:t>
      </w:r>
      <w:r>
        <w:rPr>
          <w:sz w:val="20"/>
        </w:rPr>
        <w:t>pela</w:t>
      </w:r>
      <w:r>
        <w:rPr>
          <w:spacing w:val="6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6"/>
          <w:sz w:val="20"/>
        </w:rPr>
        <w:t xml:space="preserve"> </w:t>
      </w:r>
      <w:r>
        <w:rPr>
          <w:sz w:val="20"/>
        </w:rPr>
        <w:t>data</w:t>
      </w:r>
      <w:r>
        <w:rPr>
          <w:spacing w:val="-53"/>
          <w:sz w:val="20"/>
        </w:rPr>
        <w:t xml:space="preserve"> </w:t>
      </w:r>
      <w:r>
        <w:rPr>
          <w:sz w:val="20"/>
        </w:rPr>
        <w:t xml:space="preserve">e horário exclusivos, a ser agendado através do seguinte e-mail: </w:t>
      </w:r>
      <w:hyperlink r:id="rId51" w:history="1">
        <w:r w:rsidR="000464CD" w:rsidRPr="0068620A">
          <w:rPr>
            <w:rStyle w:val="Hyperlink"/>
            <w:sz w:val="20"/>
          </w:rPr>
          <w:t>pregoeiro@gabcmt.eb.mil.br,</w:t>
        </w:r>
      </w:hyperlink>
      <w:r>
        <w:rPr>
          <w:sz w:val="20"/>
        </w:rPr>
        <w:t xml:space="preserve"> de</w:t>
      </w:r>
      <w:r>
        <w:rPr>
          <w:spacing w:val="1"/>
          <w:sz w:val="20"/>
        </w:rPr>
        <w:t xml:space="preserve"> </w:t>
      </w:r>
      <w:r>
        <w:rPr>
          <w:sz w:val="20"/>
        </w:rPr>
        <w:t>modo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seu agendamento</w:t>
      </w:r>
      <w:r>
        <w:rPr>
          <w:spacing w:val="-1"/>
          <w:sz w:val="20"/>
        </w:rPr>
        <w:t xml:space="preserve"> </w:t>
      </w:r>
      <w:r>
        <w:rPr>
          <w:sz w:val="20"/>
        </w:rPr>
        <w:t>não</w:t>
      </w:r>
      <w:r>
        <w:rPr>
          <w:spacing w:val="-2"/>
          <w:sz w:val="20"/>
        </w:rPr>
        <w:t xml:space="preserve"> </w:t>
      </w:r>
      <w:r>
        <w:rPr>
          <w:sz w:val="20"/>
        </w:rPr>
        <w:t>coincida</w:t>
      </w:r>
      <w:r>
        <w:rPr>
          <w:spacing w:val="4"/>
          <w:sz w:val="20"/>
        </w:rPr>
        <w:t xml:space="preserve"> </w:t>
      </w:r>
      <w:r>
        <w:rPr>
          <w:sz w:val="20"/>
        </w:rPr>
        <w:t>com</w:t>
      </w:r>
      <w:r>
        <w:rPr>
          <w:spacing w:val="3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agendamento</w:t>
      </w:r>
      <w:r>
        <w:rPr>
          <w:spacing w:val="-1"/>
          <w:sz w:val="20"/>
        </w:rPr>
        <w:t xml:space="preserve"> </w:t>
      </w:r>
      <w:r>
        <w:rPr>
          <w:sz w:val="20"/>
        </w:rPr>
        <w:t>de outros</w:t>
      </w:r>
      <w:r>
        <w:rPr>
          <w:spacing w:val="2"/>
          <w:sz w:val="20"/>
        </w:rPr>
        <w:t xml:space="preserve"> </w:t>
      </w:r>
      <w:r>
        <w:rPr>
          <w:sz w:val="20"/>
        </w:rPr>
        <w:t>licitantes.</w:t>
      </w:r>
    </w:p>
    <w:p w14:paraId="15E50F61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spacing w:before="121" w:line="276" w:lineRule="auto"/>
        <w:ind w:right="121" w:firstLine="0"/>
        <w:jc w:val="both"/>
        <w:rPr>
          <w:sz w:val="20"/>
        </w:rPr>
      </w:pPr>
      <w:r>
        <w:rPr>
          <w:sz w:val="20"/>
        </w:rPr>
        <w:t>Caso o licitante opte por não realizar vistoria, poderá substituir a declaração exigida no</w:t>
      </w:r>
      <w:r>
        <w:rPr>
          <w:spacing w:val="1"/>
          <w:sz w:val="20"/>
        </w:rPr>
        <w:t xml:space="preserve"> </w:t>
      </w:r>
      <w:r>
        <w:rPr>
          <w:sz w:val="20"/>
        </w:rPr>
        <w:t>presente item por declaração formal assinada pelo seu responsável técnico acerca do conhecimento</w:t>
      </w:r>
      <w:r>
        <w:rPr>
          <w:spacing w:val="1"/>
          <w:sz w:val="20"/>
        </w:rPr>
        <w:t xml:space="preserve"> </w:t>
      </w:r>
      <w:r>
        <w:rPr>
          <w:sz w:val="20"/>
        </w:rPr>
        <w:t>pleno</w:t>
      </w:r>
      <w:r>
        <w:rPr>
          <w:spacing w:val="-2"/>
          <w:sz w:val="20"/>
        </w:rPr>
        <w:t xml:space="preserve"> </w:t>
      </w:r>
      <w:r>
        <w:rPr>
          <w:sz w:val="20"/>
        </w:rPr>
        <w:t>das condições e</w:t>
      </w:r>
      <w:r>
        <w:rPr>
          <w:spacing w:val="1"/>
          <w:sz w:val="20"/>
        </w:rPr>
        <w:t xml:space="preserve"> </w:t>
      </w:r>
      <w:r>
        <w:rPr>
          <w:sz w:val="20"/>
        </w:rPr>
        <w:t>peculiaridades</w:t>
      </w:r>
      <w:r>
        <w:rPr>
          <w:spacing w:val="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contratação.</w:t>
      </w:r>
    </w:p>
    <w:p w14:paraId="0F8BB064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21"/>
        <w:ind w:left="821" w:hanging="710"/>
        <w:jc w:val="both"/>
        <w:rPr>
          <w:sz w:val="20"/>
        </w:rPr>
      </w:pP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habilitação</w:t>
      </w:r>
      <w:r>
        <w:rPr>
          <w:spacing w:val="-2"/>
          <w:sz w:val="20"/>
        </w:rPr>
        <w:t xml:space="preserve"> </w:t>
      </w:r>
      <w:r>
        <w:rPr>
          <w:sz w:val="20"/>
        </w:rPr>
        <w:t>será</w:t>
      </w:r>
      <w:r>
        <w:rPr>
          <w:spacing w:val="1"/>
          <w:sz w:val="20"/>
        </w:rPr>
        <w:t xml:space="preserve"> </w:t>
      </w:r>
      <w:r>
        <w:rPr>
          <w:sz w:val="20"/>
        </w:rPr>
        <w:t>verificada</w:t>
      </w:r>
      <w:r>
        <w:rPr>
          <w:spacing w:val="-1"/>
          <w:sz w:val="20"/>
        </w:rPr>
        <w:t xml:space="preserve"> </w:t>
      </w:r>
      <w:r>
        <w:rPr>
          <w:sz w:val="20"/>
        </w:rPr>
        <w:t>por</w:t>
      </w:r>
      <w:r>
        <w:rPr>
          <w:spacing w:val="-2"/>
          <w:sz w:val="20"/>
        </w:rPr>
        <w:t xml:space="preserve"> </w:t>
      </w:r>
      <w:r>
        <w:rPr>
          <w:sz w:val="20"/>
        </w:rPr>
        <w:t>meio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Sicaf,</w:t>
      </w:r>
      <w:r>
        <w:rPr>
          <w:spacing w:val="-2"/>
          <w:sz w:val="20"/>
        </w:rPr>
        <w:t xml:space="preserve"> </w:t>
      </w:r>
      <w:r>
        <w:rPr>
          <w:sz w:val="20"/>
        </w:rPr>
        <w:t>nos</w:t>
      </w:r>
      <w:r>
        <w:rPr>
          <w:spacing w:val="-2"/>
          <w:sz w:val="20"/>
        </w:rPr>
        <w:t xml:space="preserve"> </w:t>
      </w:r>
      <w:r>
        <w:rPr>
          <w:sz w:val="20"/>
        </w:rPr>
        <w:t>documentos</w:t>
      </w:r>
      <w:r>
        <w:rPr>
          <w:spacing w:val="-1"/>
          <w:sz w:val="20"/>
        </w:rPr>
        <w:t xml:space="preserve"> </w:t>
      </w:r>
      <w:r>
        <w:rPr>
          <w:sz w:val="20"/>
        </w:rPr>
        <w:t>por</w:t>
      </w:r>
      <w:r>
        <w:rPr>
          <w:spacing w:val="-2"/>
          <w:sz w:val="20"/>
        </w:rPr>
        <w:t xml:space="preserve"> </w:t>
      </w:r>
      <w:r>
        <w:rPr>
          <w:sz w:val="20"/>
        </w:rPr>
        <w:t>ele abrangidos.</w:t>
      </w:r>
    </w:p>
    <w:p w14:paraId="7CFAAFFC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spacing w:before="154" w:line="276" w:lineRule="auto"/>
        <w:ind w:right="116" w:firstLine="0"/>
        <w:jc w:val="both"/>
        <w:rPr>
          <w:sz w:val="20"/>
        </w:rPr>
      </w:pPr>
      <w:r>
        <w:rPr>
          <w:sz w:val="20"/>
        </w:rPr>
        <w:t>Somente haverá a necessidade de comprovação do preenchimento de requisitos mediante</w:t>
      </w:r>
      <w:r>
        <w:rPr>
          <w:spacing w:val="1"/>
          <w:sz w:val="20"/>
        </w:rPr>
        <w:t xml:space="preserve"> </w:t>
      </w:r>
      <w:r>
        <w:rPr>
          <w:sz w:val="20"/>
        </w:rPr>
        <w:t>apresentação dos documentos originais não-digitais quando houver dúvida em relação à integridade do</w:t>
      </w:r>
      <w:r>
        <w:rPr>
          <w:spacing w:val="1"/>
          <w:sz w:val="20"/>
        </w:rPr>
        <w:t xml:space="preserve"> </w:t>
      </w:r>
      <w:r>
        <w:rPr>
          <w:sz w:val="20"/>
        </w:rPr>
        <w:t>documento</w:t>
      </w:r>
      <w:r>
        <w:rPr>
          <w:spacing w:val="-2"/>
          <w:sz w:val="20"/>
        </w:rPr>
        <w:t xml:space="preserve"> </w:t>
      </w:r>
      <w:r>
        <w:rPr>
          <w:sz w:val="20"/>
        </w:rPr>
        <w:t>digital</w:t>
      </w:r>
      <w:r>
        <w:rPr>
          <w:spacing w:val="-1"/>
          <w:sz w:val="20"/>
        </w:rPr>
        <w:t xml:space="preserve"> </w:t>
      </w:r>
      <w:r>
        <w:rPr>
          <w:sz w:val="20"/>
        </w:rPr>
        <w:t>ou quando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lei</w:t>
      </w:r>
      <w:r>
        <w:rPr>
          <w:spacing w:val="-3"/>
          <w:sz w:val="20"/>
        </w:rPr>
        <w:t xml:space="preserve"> </w:t>
      </w:r>
      <w:r>
        <w:rPr>
          <w:sz w:val="20"/>
        </w:rPr>
        <w:t>expressamente</w:t>
      </w:r>
      <w:r>
        <w:rPr>
          <w:spacing w:val="-2"/>
          <w:sz w:val="20"/>
        </w:rPr>
        <w:t xml:space="preserve"> </w:t>
      </w:r>
      <w:r>
        <w:rPr>
          <w:sz w:val="20"/>
        </w:rPr>
        <w:t>o exigir.</w:t>
      </w:r>
      <w:r>
        <w:rPr>
          <w:spacing w:val="-1"/>
          <w:sz w:val="20"/>
        </w:rPr>
        <w:t xml:space="preserve"> </w:t>
      </w:r>
      <w:r>
        <w:rPr>
          <w:sz w:val="20"/>
        </w:rPr>
        <w:t>(</w:t>
      </w:r>
      <w:hyperlink r:id="rId52" w:anchor="art4">
        <w:r>
          <w:rPr>
            <w:color w:val="000080"/>
            <w:sz w:val="20"/>
            <w:u w:val="single" w:color="000080"/>
          </w:rPr>
          <w:t>IN nº</w:t>
        </w:r>
        <w:r>
          <w:rPr>
            <w:color w:val="000080"/>
            <w:spacing w:val="-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3/2018, art.</w:t>
        </w:r>
        <w:r>
          <w:rPr>
            <w:color w:val="000080"/>
            <w:spacing w:val="-2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4º,</w:t>
        </w:r>
        <w:r>
          <w:rPr>
            <w:color w:val="000080"/>
            <w:spacing w:val="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§1º, e</w:t>
        </w:r>
        <w:r>
          <w:rPr>
            <w:color w:val="000080"/>
            <w:spacing w:val="-2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art. 6º, §4º</w:t>
        </w:r>
      </w:hyperlink>
      <w:r>
        <w:rPr>
          <w:sz w:val="20"/>
        </w:rPr>
        <w:t>).</w:t>
      </w:r>
    </w:p>
    <w:p w14:paraId="383E5793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line="276" w:lineRule="auto"/>
        <w:ind w:right="112" w:firstLine="0"/>
        <w:jc w:val="both"/>
        <w:rPr>
          <w:sz w:val="20"/>
        </w:rPr>
      </w:pPr>
      <w:r>
        <w:rPr>
          <w:sz w:val="20"/>
        </w:rPr>
        <w:t>É de responsabilidade do licitante conferir a exatidão dos seus dados cadastrais no Sicaf e mantê-</w:t>
      </w:r>
      <w:r>
        <w:rPr>
          <w:spacing w:val="1"/>
          <w:sz w:val="20"/>
        </w:rPr>
        <w:t xml:space="preserve"> </w:t>
      </w:r>
      <w:r>
        <w:rPr>
          <w:sz w:val="20"/>
        </w:rPr>
        <w:t>los</w:t>
      </w:r>
      <w:r>
        <w:rPr>
          <w:spacing w:val="1"/>
          <w:sz w:val="20"/>
        </w:rPr>
        <w:t xml:space="preserve"> </w:t>
      </w:r>
      <w:r>
        <w:rPr>
          <w:sz w:val="20"/>
        </w:rPr>
        <w:t>atualizados</w:t>
      </w:r>
      <w:r>
        <w:rPr>
          <w:spacing w:val="1"/>
          <w:sz w:val="20"/>
        </w:rPr>
        <w:t xml:space="preserve"> </w:t>
      </w:r>
      <w:r>
        <w:rPr>
          <w:sz w:val="20"/>
        </w:rPr>
        <w:t>junto</w:t>
      </w:r>
      <w:r>
        <w:rPr>
          <w:spacing w:val="1"/>
          <w:sz w:val="20"/>
        </w:rPr>
        <w:t xml:space="preserve"> </w:t>
      </w:r>
      <w:r>
        <w:rPr>
          <w:sz w:val="20"/>
        </w:rPr>
        <w:t>aos</w:t>
      </w:r>
      <w:r>
        <w:rPr>
          <w:spacing w:val="1"/>
          <w:sz w:val="20"/>
        </w:rPr>
        <w:t xml:space="preserve"> </w:t>
      </w:r>
      <w:r>
        <w:rPr>
          <w:sz w:val="20"/>
        </w:rPr>
        <w:t>órgãos</w:t>
      </w:r>
      <w:r>
        <w:rPr>
          <w:spacing w:val="1"/>
          <w:sz w:val="20"/>
        </w:rPr>
        <w:t xml:space="preserve"> </w:t>
      </w:r>
      <w:r>
        <w:rPr>
          <w:sz w:val="20"/>
        </w:rPr>
        <w:t>responsáveis</w:t>
      </w:r>
      <w:r>
        <w:rPr>
          <w:spacing w:val="1"/>
          <w:sz w:val="20"/>
        </w:rPr>
        <w:t xml:space="preserve"> </w:t>
      </w:r>
      <w:r>
        <w:rPr>
          <w:sz w:val="20"/>
        </w:rPr>
        <w:t>pela</w:t>
      </w:r>
      <w:r>
        <w:rPr>
          <w:spacing w:val="1"/>
          <w:sz w:val="20"/>
        </w:rPr>
        <w:t xml:space="preserve"> </w:t>
      </w:r>
      <w:r>
        <w:rPr>
          <w:sz w:val="20"/>
        </w:rPr>
        <w:t>informação,</w:t>
      </w:r>
      <w:r>
        <w:rPr>
          <w:spacing w:val="1"/>
          <w:sz w:val="20"/>
        </w:rPr>
        <w:t xml:space="preserve"> </w:t>
      </w:r>
      <w:r>
        <w:rPr>
          <w:sz w:val="20"/>
        </w:rPr>
        <w:t>devendo</w:t>
      </w:r>
      <w:r>
        <w:rPr>
          <w:spacing w:val="1"/>
          <w:sz w:val="20"/>
        </w:rPr>
        <w:t xml:space="preserve"> </w:t>
      </w:r>
      <w:r>
        <w:rPr>
          <w:sz w:val="20"/>
        </w:rPr>
        <w:t>proceder,</w:t>
      </w:r>
      <w:r>
        <w:rPr>
          <w:spacing w:val="1"/>
          <w:sz w:val="20"/>
        </w:rPr>
        <w:t xml:space="preserve"> </w:t>
      </w:r>
      <w:r>
        <w:rPr>
          <w:sz w:val="20"/>
        </w:rPr>
        <w:t>imediatamente,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correção ou à alteração dos registros tão logo identifique incorreção ou aqueles se tornem desatualizados.</w:t>
      </w:r>
      <w:r>
        <w:rPr>
          <w:spacing w:val="1"/>
          <w:sz w:val="20"/>
        </w:rPr>
        <w:t xml:space="preserve"> </w:t>
      </w:r>
      <w:r>
        <w:rPr>
          <w:sz w:val="20"/>
        </w:rPr>
        <w:t>(</w:t>
      </w:r>
      <w:hyperlink r:id="rId53">
        <w:r>
          <w:rPr>
            <w:color w:val="000080"/>
            <w:sz w:val="20"/>
            <w:u w:val="single" w:color="000080"/>
          </w:rPr>
          <w:t>IN</w:t>
        </w:r>
        <w:r>
          <w:rPr>
            <w:color w:val="000080"/>
            <w:spacing w:val="-2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nº 3/2018,</w:t>
        </w:r>
        <w:r>
          <w:rPr>
            <w:color w:val="000080"/>
            <w:spacing w:val="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art.</w:t>
        </w:r>
        <w:r>
          <w:rPr>
            <w:color w:val="000080"/>
            <w:spacing w:val="-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 xml:space="preserve">7º, </w:t>
        </w:r>
        <w:r>
          <w:rPr>
            <w:rFonts w:ascii="Arial" w:hAnsi="Arial"/>
            <w:i/>
            <w:color w:val="000080"/>
            <w:sz w:val="20"/>
            <w:u w:val="single" w:color="000080"/>
          </w:rPr>
          <w:t>caput</w:t>
        </w:r>
      </w:hyperlink>
      <w:r>
        <w:rPr>
          <w:sz w:val="20"/>
        </w:rPr>
        <w:t>).</w:t>
      </w:r>
    </w:p>
    <w:p w14:paraId="4AB27426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30"/>
        </w:tabs>
        <w:spacing w:before="121" w:line="276" w:lineRule="auto"/>
        <w:ind w:right="119" w:firstLine="0"/>
        <w:jc w:val="both"/>
        <w:rPr>
          <w:sz w:val="20"/>
        </w:rPr>
      </w:pP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observância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disposto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item</w:t>
      </w:r>
      <w:r>
        <w:rPr>
          <w:spacing w:val="1"/>
          <w:sz w:val="20"/>
        </w:rPr>
        <w:t xml:space="preserve"> </w:t>
      </w:r>
      <w:r>
        <w:rPr>
          <w:sz w:val="20"/>
        </w:rPr>
        <w:t>anterior</w:t>
      </w:r>
      <w:r>
        <w:rPr>
          <w:spacing w:val="1"/>
          <w:sz w:val="20"/>
        </w:rPr>
        <w:t xml:space="preserve"> </w:t>
      </w:r>
      <w:r>
        <w:rPr>
          <w:sz w:val="20"/>
        </w:rPr>
        <w:t>poderá</w:t>
      </w:r>
      <w:r>
        <w:rPr>
          <w:spacing w:val="1"/>
          <w:sz w:val="20"/>
        </w:rPr>
        <w:t xml:space="preserve"> </w:t>
      </w:r>
      <w:r>
        <w:rPr>
          <w:sz w:val="20"/>
        </w:rPr>
        <w:t>ensejar</w:t>
      </w:r>
      <w:r>
        <w:rPr>
          <w:spacing w:val="1"/>
          <w:sz w:val="20"/>
        </w:rPr>
        <w:t xml:space="preserve"> </w:t>
      </w:r>
      <w:r>
        <w:rPr>
          <w:sz w:val="20"/>
        </w:rPr>
        <w:t>desclassificação</w:t>
      </w:r>
      <w:r>
        <w:rPr>
          <w:spacing w:val="55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momento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habilitação.</w:t>
      </w:r>
      <w:r>
        <w:rPr>
          <w:spacing w:val="-1"/>
          <w:sz w:val="20"/>
        </w:rPr>
        <w:t xml:space="preserve"> </w:t>
      </w:r>
      <w:r>
        <w:rPr>
          <w:sz w:val="20"/>
        </w:rPr>
        <w:t>(</w:t>
      </w:r>
      <w:hyperlink r:id="rId54">
        <w:r>
          <w:rPr>
            <w:color w:val="000080"/>
            <w:sz w:val="20"/>
            <w:u w:val="single" w:color="000080"/>
          </w:rPr>
          <w:t>IN</w:t>
        </w:r>
        <w:r>
          <w:rPr>
            <w:color w:val="000080"/>
            <w:spacing w:val="-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nº 3/2018,</w:t>
        </w:r>
        <w:r>
          <w:rPr>
            <w:color w:val="000080"/>
            <w:spacing w:val="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art.</w:t>
        </w:r>
        <w:r>
          <w:rPr>
            <w:color w:val="000080"/>
            <w:spacing w:val="-2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7º,</w:t>
        </w:r>
        <w:r>
          <w:rPr>
            <w:color w:val="000080"/>
            <w:spacing w:val="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parágrafo</w:t>
        </w:r>
        <w:r>
          <w:rPr>
            <w:color w:val="000080"/>
            <w:spacing w:val="-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único</w:t>
        </w:r>
      </w:hyperlink>
      <w:r>
        <w:rPr>
          <w:sz w:val="20"/>
        </w:rPr>
        <w:t>).</w:t>
      </w:r>
    </w:p>
    <w:p w14:paraId="3B1EB62A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21" w:line="276" w:lineRule="auto"/>
        <w:ind w:right="113" w:firstLine="0"/>
        <w:jc w:val="both"/>
        <w:rPr>
          <w:sz w:val="20"/>
        </w:rPr>
      </w:pPr>
      <w:r>
        <w:rPr>
          <w:sz w:val="20"/>
        </w:rPr>
        <w:t>A verificação pelo pregoeiro, em sítios eletrônicos oficiais de órgãos e entidades emissores de</w:t>
      </w:r>
      <w:r>
        <w:rPr>
          <w:spacing w:val="1"/>
          <w:sz w:val="20"/>
        </w:rPr>
        <w:t xml:space="preserve"> </w:t>
      </w:r>
      <w:r>
        <w:rPr>
          <w:sz w:val="20"/>
        </w:rPr>
        <w:t>certidões</w:t>
      </w:r>
      <w:r>
        <w:rPr>
          <w:spacing w:val="-1"/>
          <w:sz w:val="20"/>
        </w:rPr>
        <w:t xml:space="preserve"> </w:t>
      </w:r>
      <w:r>
        <w:rPr>
          <w:sz w:val="20"/>
        </w:rPr>
        <w:t>constitui</w:t>
      </w:r>
      <w:r>
        <w:rPr>
          <w:spacing w:val="-2"/>
          <w:sz w:val="20"/>
        </w:rPr>
        <w:t xml:space="preserve"> </w:t>
      </w:r>
      <w:r>
        <w:rPr>
          <w:sz w:val="20"/>
        </w:rPr>
        <w:t>meio</w:t>
      </w:r>
      <w:r>
        <w:rPr>
          <w:spacing w:val="1"/>
          <w:sz w:val="20"/>
        </w:rPr>
        <w:t xml:space="preserve"> </w:t>
      </w:r>
      <w:r>
        <w:rPr>
          <w:sz w:val="20"/>
        </w:rPr>
        <w:t>legal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prova,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fins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habilitação.</w:t>
      </w:r>
    </w:p>
    <w:p w14:paraId="27A242EA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30"/>
        </w:tabs>
        <w:spacing w:before="87" w:line="276" w:lineRule="auto"/>
        <w:ind w:right="113" w:firstLine="0"/>
        <w:jc w:val="both"/>
        <w:rPr>
          <w:sz w:val="20"/>
        </w:rPr>
      </w:pPr>
      <w:bookmarkStart w:id="19" w:name="_bookmark18"/>
      <w:bookmarkEnd w:id="19"/>
      <w:r>
        <w:rPr>
          <w:sz w:val="20"/>
        </w:rPr>
        <w:t>Os documentos exigidos para habilitação que não estejam contemplados no Sicaf serão</w:t>
      </w:r>
      <w:r>
        <w:rPr>
          <w:spacing w:val="1"/>
          <w:sz w:val="20"/>
        </w:rPr>
        <w:t xml:space="preserve"> </w:t>
      </w:r>
      <w:r>
        <w:rPr>
          <w:sz w:val="20"/>
        </w:rPr>
        <w:t>enviados por meio do sistema, em formato digital, no prazo de 02 (duas) horas, prorrogável por igual</w:t>
      </w:r>
      <w:r>
        <w:rPr>
          <w:spacing w:val="1"/>
          <w:sz w:val="20"/>
        </w:rPr>
        <w:t xml:space="preserve"> </w:t>
      </w:r>
      <w:r>
        <w:rPr>
          <w:sz w:val="20"/>
        </w:rPr>
        <w:t>período,</w:t>
      </w:r>
      <w:r>
        <w:rPr>
          <w:spacing w:val="-2"/>
          <w:sz w:val="20"/>
        </w:rPr>
        <w:t xml:space="preserve"> </w:t>
      </w:r>
      <w:r>
        <w:rPr>
          <w:sz w:val="20"/>
        </w:rPr>
        <w:t>contado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solicitação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pregoeiro.</w:t>
      </w:r>
    </w:p>
    <w:p w14:paraId="16EDD377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30"/>
        </w:tabs>
        <w:spacing w:before="121" w:line="276" w:lineRule="auto"/>
        <w:ind w:right="113" w:firstLine="0"/>
        <w:jc w:val="both"/>
        <w:rPr>
          <w:sz w:val="20"/>
        </w:rPr>
      </w:pPr>
      <w:r>
        <w:rPr>
          <w:sz w:val="20"/>
        </w:rPr>
        <w:t>Na hipótese de a fase de habilitação anteceder a fase de apresentação de propostas e</w:t>
      </w:r>
      <w:r>
        <w:rPr>
          <w:spacing w:val="1"/>
          <w:sz w:val="20"/>
        </w:rPr>
        <w:t xml:space="preserve"> </w:t>
      </w:r>
      <w:r>
        <w:rPr>
          <w:sz w:val="20"/>
        </w:rPr>
        <w:t>lances, os licitantes encaminharão, por meio do sistema, simultaneamente os documentos de habilitação</w:t>
      </w:r>
      <w:r>
        <w:rPr>
          <w:spacing w:val="1"/>
          <w:sz w:val="20"/>
        </w:rPr>
        <w:t xml:space="preserve"> </w:t>
      </w:r>
      <w:r>
        <w:rPr>
          <w:sz w:val="20"/>
        </w:rPr>
        <w:t>e a proposta com o preço ou o percentual de desconto, observado o disposto no</w:t>
      </w:r>
      <w:r>
        <w:rPr>
          <w:color w:val="000080"/>
          <w:sz w:val="20"/>
        </w:rPr>
        <w:t xml:space="preserve"> </w:t>
      </w:r>
      <w:hyperlink r:id="rId55">
        <w:r>
          <w:rPr>
            <w:color w:val="000080"/>
            <w:sz w:val="20"/>
            <w:u w:val="single" w:color="000080"/>
          </w:rPr>
          <w:t>§ 1º do art. 36 e no § 1º</w:t>
        </w:r>
      </w:hyperlink>
      <w:r>
        <w:rPr>
          <w:color w:val="000080"/>
          <w:spacing w:val="1"/>
          <w:sz w:val="20"/>
        </w:rPr>
        <w:t xml:space="preserve"> </w:t>
      </w:r>
      <w:hyperlink r:id="rId56">
        <w:r>
          <w:rPr>
            <w:color w:val="000080"/>
            <w:sz w:val="20"/>
            <w:u w:val="single" w:color="000080"/>
          </w:rPr>
          <w:t>do</w:t>
        </w:r>
        <w:r>
          <w:rPr>
            <w:color w:val="000080"/>
            <w:spacing w:val="-2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art.</w:t>
        </w:r>
        <w:r>
          <w:rPr>
            <w:color w:val="000080"/>
            <w:spacing w:val="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39</w:t>
        </w:r>
        <w:r>
          <w:rPr>
            <w:color w:val="000080"/>
            <w:spacing w:val="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da</w:t>
        </w:r>
        <w:r>
          <w:rPr>
            <w:color w:val="000080"/>
            <w:spacing w:val="-1"/>
            <w:sz w:val="20"/>
            <w:u w:val="single" w:color="000080"/>
          </w:rPr>
          <w:t xml:space="preserve"> </w:t>
        </w:r>
        <w:r>
          <w:rPr>
            <w:rFonts w:ascii="Arial" w:hAnsi="Arial"/>
            <w:i/>
            <w:color w:val="000080"/>
            <w:sz w:val="20"/>
            <w:u w:val="single" w:color="000080"/>
          </w:rPr>
          <w:t>Instrução</w:t>
        </w:r>
        <w:r>
          <w:rPr>
            <w:rFonts w:ascii="Arial" w:hAnsi="Arial"/>
            <w:i/>
            <w:color w:val="000080"/>
            <w:spacing w:val="-1"/>
            <w:sz w:val="20"/>
            <w:u w:val="single" w:color="000080"/>
          </w:rPr>
          <w:t xml:space="preserve"> </w:t>
        </w:r>
        <w:r>
          <w:rPr>
            <w:rFonts w:ascii="Arial" w:hAnsi="Arial"/>
            <w:i/>
            <w:color w:val="000080"/>
            <w:sz w:val="20"/>
            <w:u w:val="single" w:color="000080"/>
          </w:rPr>
          <w:t>Normativa SEGES</w:t>
        </w:r>
        <w:r>
          <w:rPr>
            <w:rFonts w:ascii="Arial" w:hAnsi="Arial"/>
            <w:i/>
            <w:color w:val="000080"/>
            <w:spacing w:val="-1"/>
            <w:sz w:val="20"/>
            <w:u w:val="single" w:color="000080"/>
          </w:rPr>
          <w:t xml:space="preserve"> </w:t>
        </w:r>
        <w:r>
          <w:rPr>
            <w:rFonts w:ascii="Arial" w:hAnsi="Arial"/>
            <w:i/>
            <w:color w:val="000080"/>
            <w:sz w:val="20"/>
            <w:u w:val="single" w:color="000080"/>
          </w:rPr>
          <w:t>nº</w:t>
        </w:r>
        <w:r>
          <w:rPr>
            <w:rFonts w:ascii="Arial" w:hAnsi="Arial"/>
            <w:i/>
            <w:color w:val="000080"/>
            <w:spacing w:val="-1"/>
            <w:sz w:val="20"/>
            <w:u w:val="single" w:color="000080"/>
          </w:rPr>
          <w:t xml:space="preserve"> </w:t>
        </w:r>
        <w:r>
          <w:rPr>
            <w:rFonts w:ascii="Arial" w:hAnsi="Arial"/>
            <w:i/>
            <w:color w:val="000080"/>
            <w:sz w:val="20"/>
            <w:u w:val="single" w:color="000080"/>
          </w:rPr>
          <w:t>73,</w:t>
        </w:r>
        <w:r>
          <w:rPr>
            <w:rFonts w:ascii="Arial" w:hAnsi="Arial"/>
            <w:i/>
            <w:color w:val="000080"/>
            <w:spacing w:val="-1"/>
            <w:sz w:val="20"/>
            <w:u w:val="single" w:color="000080"/>
          </w:rPr>
          <w:t xml:space="preserve"> </w:t>
        </w:r>
        <w:r>
          <w:rPr>
            <w:rFonts w:ascii="Arial" w:hAnsi="Arial"/>
            <w:i/>
            <w:color w:val="000080"/>
            <w:sz w:val="20"/>
            <w:u w:val="single" w:color="000080"/>
          </w:rPr>
          <w:t>de</w:t>
        </w:r>
        <w:r>
          <w:rPr>
            <w:rFonts w:ascii="Arial" w:hAnsi="Arial"/>
            <w:i/>
            <w:color w:val="000080"/>
            <w:spacing w:val="-1"/>
            <w:sz w:val="20"/>
            <w:u w:val="single" w:color="000080"/>
          </w:rPr>
          <w:t xml:space="preserve"> </w:t>
        </w:r>
        <w:r>
          <w:rPr>
            <w:rFonts w:ascii="Arial" w:hAnsi="Arial"/>
            <w:i/>
            <w:color w:val="000080"/>
            <w:sz w:val="20"/>
            <w:u w:val="single" w:color="000080"/>
          </w:rPr>
          <w:t>30</w:t>
        </w:r>
        <w:r>
          <w:rPr>
            <w:rFonts w:ascii="Arial" w:hAnsi="Arial"/>
            <w:i/>
            <w:color w:val="000080"/>
            <w:spacing w:val="-2"/>
            <w:sz w:val="20"/>
            <w:u w:val="single" w:color="000080"/>
          </w:rPr>
          <w:t xml:space="preserve"> </w:t>
        </w:r>
        <w:r>
          <w:rPr>
            <w:rFonts w:ascii="Arial" w:hAnsi="Arial"/>
            <w:i/>
            <w:color w:val="000080"/>
            <w:sz w:val="20"/>
            <w:u w:val="single" w:color="000080"/>
          </w:rPr>
          <w:t>de</w:t>
        </w:r>
        <w:r>
          <w:rPr>
            <w:rFonts w:ascii="Arial" w:hAnsi="Arial"/>
            <w:i/>
            <w:color w:val="000080"/>
            <w:spacing w:val="-1"/>
            <w:sz w:val="20"/>
            <w:u w:val="single" w:color="000080"/>
          </w:rPr>
          <w:t xml:space="preserve"> </w:t>
        </w:r>
        <w:r>
          <w:rPr>
            <w:rFonts w:ascii="Arial" w:hAnsi="Arial"/>
            <w:i/>
            <w:color w:val="000080"/>
            <w:sz w:val="20"/>
            <w:u w:val="single" w:color="000080"/>
          </w:rPr>
          <w:t>setembro</w:t>
        </w:r>
        <w:r>
          <w:rPr>
            <w:rFonts w:ascii="Arial" w:hAnsi="Arial"/>
            <w:i/>
            <w:color w:val="000080"/>
            <w:spacing w:val="-1"/>
            <w:sz w:val="20"/>
            <w:u w:val="single" w:color="000080"/>
          </w:rPr>
          <w:t xml:space="preserve"> </w:t>
        </w:r>
        <w:r>
          <w:rPr>
            <w:rFonts w:ascii="Arial" w:hAnsi="Arial"/>
            <w:i/>
            <w:color w:val="000080"/>
            <w:sz w:val="20"/>
            <w:u w:val="single" w:color="000080"/>
          </w:rPr>
          <w:t>de</w:t>
        </w:r>
        <w:r>
          <w:rPr>
            <w:rFonts w:ascii="Arial" w:hAnsi="Arial"/>
            <w:i/>
            <w:color w:val="000080"/>
            <w:spacing w:val="-1"/>
            <w:sz w:val="20"/>
            <w:u w:val="single" w:color="000080"/>
          </w:rPr>
          <w:t xml:space="preserve"> </w:t>
        </w:r>
        <w:r>
          <w:rPr>
            <w:rFonts w:ascii="Arial" w:hAnsi="Arial"/>
            <w:i/>
            <w:color w:val="000080"/>
            <w:sz w:val="20"/>
            <w:u w:val="single" w:color="000080"/>
          </w:rPr>
          <w:t>2022</w:t>
        </w:r>
        <w:r>
          <w:rPr>
            <w:color w:val="000080"/>
            <w:sz w:val="20"/>
            <w:u w:val="single" w:color="000080"/>
          </w:rPr>
          <w:t>.</w:t>
        </w:r>
      </w:hyperlink>
    </w:p>
    <w:p w14:paraId="3CD64882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21" w:line="276" w:lineRule="auto"/>
        <w:ind w:right="123" w:firstLine="0"/>
        <w:jc w:val="both"/>
        <w:rPr>
          <w:sz w:val="20"/>
        </w:rPr>
      </w:pPr>
      <w:r>
        <w:rPr>
          <w:sz w:val="20"/>
        </w:rPr>
        <w:t>A verificação no Sicaf ou a exigência dos documentos nele não contidos somente será feita em</w:t>
      </w:r>
      <w:r>
        <w:rPr>
          <w:spacing w:val="1"/>
          <w:sz w:val="20"/>
        </w:rPr>
        <w:t xml:space="preserve"> </w:t>
      </w:r>
      <w:r>
        <w:rPr>
          <w:sz w:val="20"/>
        </w:rPr>
        <w:t>relação ao</w:t>
      </w:r>
      <w:r>
        <w:rPr>
          <w:spacing w:val="2"/>
          <w:sz w:val="20"/>
        </w:rPr>
        <w:t xml:space="preserve"> </w:t>
      </w:r>
      <w:r>
        <w:rPr>
          <w:sz w:val="20"/>
        </w:rPr>
        <w:t>licitante</w:t>
      </w:r>
      <w:r>
        <w:rPr>
          <w:spacing w:val="1"/>
          <w:sz w:val="20"/>
        </w:rPr>
        <w:t xml:space="preserve"> </w:t>
      </w:r>
      <w:r>
        <w:rPr>
          <w:sz w:val="20"/>
        </w:rPr>
        <w:t>vencedor.</w:t>
      </w:r>
    </w:p>
    <w:p w14:paraId="03A8799F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30"/>
        </w:tabs>
        <w:spacing w:line="276" w:lineRule="auto"/>
        <w:ind w:right="121" w:firstLine="0"/>
        <w:jc w:val="both"/>
        <w:rPr>
          <w:sz w:val="20"/>
        </w:rPr>
      </w:pP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documentos</w:t>
      </w:r>
      <w:r>
        <w:rPr>
          <w:spacing w:val="1"/>
          <w:sz w:val="20"/>
        </w:rPr>
        <w:t xml:space="preserve"> </w:t>
      </w:r>
      <w:r>
        <w:rPr>
          <w:sz w:val="20"/>
        </w:rPr>
        <w:t>relativos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regularidade</w:t>
      </w:r>
      <w:r>
        <w:rPr>
          <w:spacing w:val="1"/>
          <w:sz w:val="20"/>
        </w:rPr>
        <w:t xml:space="preserve"> </w:t>
      </w:r>
      <w:r>
        <w:rPr>
          <w:sz w:val="20"/>
        </w:rPr>
        <w:t>fiscal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constem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Termo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Referência</w:t>
      </w:r>
      <w:r>
        <w:rPr>
          <w:spacing w:val="1"/>
          <w:sz w:val="20"/>
        </w:rPr>
        <w:t xml:space="preserve"> </w:t>
      </w:r>
      <w:r>
        <w:rPr>
          <w:sz w:val="20"/>
        </w:rPr>
        <w:t>somente serão exigidos, em qualquer caso, em momento posterior ao julgamento das propostas, e</w:t>
      </w:r>
      <w:r>
        <w:rPr>
          <w:spacing w:val="1"/>
          <w:sz w:val="20"/>
        </w:rPr>
        <w:t xml:space="preserve"> </w:t>
      </w:r>
      <w:r>
        <w:rPr>
          <w:sz w:val="20"/>
        </w:rPr>
        <w:t>apenas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licitante</w:t>
      </w:r>
      <w:r>
        <w:rPr>
          <w:spacing w:val="-1"/>
          <w:sz w:val="20"/>
        </w:rPr>
        <w:t xml:space="preserve"> </w:t>
      </w:r>
      <w:r>
        <w:rPr>
          <w:sz w:val="20"/>
        </w:rPr>
        <w:t>mais bem</w:t>
      </w:r>
      <w:r>
        <w:rPr>
          <w:spacing w:val="1"/>
          <w:sz w:val="20"/>
        </w:rPr>
        <w:t xml:space="preserve"> </w:t>
      </w:r>
      <w:r>
        <w:rPr>
          <w:sz w:val="20"/>
        </w:rPr>
        <w:t>classificado.</w:t>
      </w:r>
    </w:p>
    <w:p w14:paraId="714E8CCB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30"/>
        </w:tabs>
        <w:spacing w:before="121" w:line="276" w:lineRule="auto"/>
        <w:ind w:right="121" w:firstLine="0"/>
        <w:jc w:val="both"/>
        <w:rPr>
          <w:sz w:val="20"/>
        </w:rPr>
      </w:pPr>
      <w:r>
        <w:rPr>
          <w:sz w:val="20"/>
        </w:rPr>
        <w:t>Respeitada a exceção do subitem anterior, relativa à regularidade fiscal, quando a fase de</w:t>
      </w:r>
      <w:r>
        <w:rPr>
          <w:spacing w:val="1"/>
          <w:sz w:val="20"/>
        </w:rPr>
        <w:t xml:space="preserve"> </w:t>
      </w:r>
      <w:r>
        <w:rPr>
          <w:sz w:val="20"/>
        </w:rPr>
        <w:t>habilitação anteceder as fases de apresentação de propostas e lances e de julgamento, a verificação ou</w:t>
      </w:r>
      <w:r>
        <w:rPr>
          <w:spacing w:val="1"/>
          <w:sz w:val="20"/>
        </w:rPr>
        <w:t xml:space="preserve"> </w:t>
      </w:r>
      <w:r>
        <w:rPr>
          <w:sz w:val="20"/>
        </w:rPr>
        <w:t>exigência do</w:t>
      </w:r>
      <w:r>
        <w:rPr>
          <w:spacing w:val="-1"/>
          <w:sz w:val="20"/>
        </w:rPr>
        <w:t xml:space="preserve"> </w:t>
      </w:r>
      <w:r>
        <w:rPr>
          <w:sz w:val="20"/>
        </w:rPr>
        <w:t>presente subitem</w:t>
      </w:r>
      <w:r>
        <w:rPr>
          <w:spacing w:val="3"/>
          <w:sz w:val="20"/>
        </w:rPr>
        <w:t xml:space="preserve"> </w:t>
      </w:r>
      <w:r>
        <w:rPr>
          <w:sz w:val="20"/>
        </w:rPr>
        <w:t>ocorrerá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3"/>
          <w:sz w:val="20"/>
        </w:rPr>
        <w:t xml:space="preserve"> </w:t>
      </w:r>
      <w:r>
        <w:rPr>
          <w:sz w:val="20"/>
        </w:rPr>
        <w:t>relação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todos os</w:t>
      </w:r>
      <w:r>
        <w:rPr>
          <w:spacing w:val="2"/>
          <w:sz w:val="20"/>
        </w:rPr>
        <w:t xml:space="preserve"> </w:t>
      </w:r>
      <w:r>
        <w:rPr>
          <w:sz w:val="20"/>
        </w:rPr>
        <w:t>licitantes.</w:t>
      </w:r>
    </w:p>
    <w:p w14:paraId="6D7C4540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line="276" w:lineRule="auto"/>
        <w:ind w:right="111" w:firstLine="0"/>
        <w:jc w:val="both"/>
        <w:rPr>
          <w:sz w:val="20"/>
        </w:rPr>
      </w:pPr>
      <w:r>
        <w:rPr>
          <w:sz w:val="20"/>
        </w:rPr>
        <w:lastRenderedPageBreak/>
        <w:t>Após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entrega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documentos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habilitação,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será</w:t>
      </w:r>
      <w:r>
        <w:rPr>
          <w:spacing w:val="1"/>
          <w:sz w:val="20"/>
        </w:rPr>
        <w:t xml:space="preserve"> </w:t>
      </w:r>
      <w:r>
        <w:rPr>
          <w:sz w:val="20"/>
        </w:rPr>
        <w:t>permitida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substituição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apresentação de novos documentos, salvo em sede de diligência, para (</w:t>
      </w:r>
      <w:hyperlink r:id="rId57" w:anchor="art64">
        <w:r>
          <w:rPr>
            <w:color w:val="000080"/>
            <w:sz w:val="20"/>
            <w:u w:val="single" w:color="000080"/>
          </w:rPr>
          <w:t>Lei 14.133/21, art. 64</w:t>
        </w:r>
        <w:r>
          <w:rPr>
            <w:sz w:val="20"/>
          </w:rPr>
          <w:t xml:space="preserve">, </w:t>
        </w:r>
      </w:hyperlink>
      <w:r>
        <w:rPr>
          <w:sz w:val="20"/>
        </w:rPr>
        <w:t>e</w:t>
      </w:r>
      <w:r>
        <w:rPr>
          <w:color w:val="000080"/>
          <w:sz w:val="20"/>
        </w:rPr>
        <w:t xml:space="preserve"> </w:t>
      </w:r>
      <w:hyperlink r:id="rId58">
        <w:r>
          <w:rPr>
            <w:color w:val="000080"/>
            <w:sz w:val="20"/>
            <w:u w:val="single" w:color="000080"/>
          </w:rPr>
          <w:t>IN 73/2022,</w:t>
        </w:r>
      </w:hyperlink>
      <w:r>
        <w:rPr>
          <w:color w:val="000080"/>
          <w:spacing w:val="-53"/>
          <w:sz w:val="20"/>
        </w:rPr>
        <w:t xml:space="preserve"> </w:t>
      </w:r>
      <w:hyperlink r:id="rId59">
        <w:r>
          <w:rPr>
            <w:color w:val="000080"/>
            <w:sz w:val="20"/>
            <w:u w:val="single" w:color="000080"/>
          </w:rPr>
          <w:t>art.</w:t>
        </w:r>
        <w:r>
          <w:rPr>
            <w:color w:val="000080"/>
            <w:spacing w:val="-2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39,</w:t>
        </w:r>
        <w:r>
          <w:rPr>
            <w:color w:val="000080"/>
            <w:spacing w:val="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§4º</w:t>
        </w:r>
      </w:hyperlink>
      <w:r>
        <w:rPr>
          <w:sz w:val="20"/>
        </w:rPr>
        <w:t>):</w:t>
      </w:r>
    </w:p>
    <w:p w14:paraId="53798BAE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30"/>
        </w:tabs>
        <w:spacing w:before="121" w:line="276" w:lineRule="auto"/>
        <w:ind w:right="117" w:firstLine="0"/>
        <w:jc w:val="both"/>
        <w:rPr>
          <w:sz w:val="20"/>
        </w:rPr>
      </w:pPr>
      <w:r>
        <w:rPr>
          <w:sz w:val="20"/>
        </w:rPr>
        <w:t>complementação de informações acerca dos documentos já apresentados pelos licitantes e</w:t>
      </w:r>
      <w:r>
        <w:rPr>
          <w:spacing w:val="1"/>
          <w:sz w:val="20"/>
        </w:rPr>
        <w:t xml:space="preserve"> </w:t>
      </w:r>
      <w:r>
        <w:rPr>
          <w:sz w:val="20"/>
        </w:rPr>
        <w:t>desde que</w:t>
      </w:r>
      <w:r>
        <w:rPr>
          <w:spacing w:val="1"/>
          <w:sz w:val="20"/>
        </w:rPr>
        <w:t xml:space="preserve"> </w:t>
      </w:r>
      <w:r>
        <w:rPr>
          <w:sz w:val="20"/>
        </w:rPr>
        <w:t>necessária para</w:t>
      </w:r>
      <w:r>
        <w:rPr>
          <w:spacing w:val="1"/>
          <w:sz w:val="20"/>
        </w:rPr>
        <w:t xml:space="preserve"> </w:t>
      </w:r>
      <w:r>
        <w:rPr>
          <w:sz w:val="20"/>
        </w:rPr>
        <w:t>apurar</w:t>
      </w:r>
      <w:r>
        <w:rPr>
          <w:spacing w:val="-1"/>
          <w:sz w:val="20"/>
        </w:rPr>
        <w:t xml:space="preserve"> </w:t>
      </w:r>
      <w:r>
        <w:rPr>
          <w:sz w:val="20"/>
        </w:rPr>
        <w:t>fatos existentes</w:t>
      </w:r>
      <w:r>
        <w:rPr>
          <w:spacing w:val="-1"/>
          <w:sz w:val="20"/>
        </w:rPr>
        <w:t xml:space="preserve"> </w:t>
      </w:r>
      <w:r>
        <w:rPr>
          <w:sz w:val="20"/>
        </w:rPr>
        <w:t>à</w:t>
      </w:r>
      <w:r>
        <w:rPr>
          <w:spacing w:val="-1"/>
          <w:sz w:val="20"/>
        </w:rPr>
        <w:t xml:space="preserve"> </w:t>
      </w:r>
      <w:r>
        <w:rPr>
          <w:sz w:val="20"/>
        </w:rPr>
        <w:t>época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abertura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certame;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</w:p>
    <w:p w14:paraId="78F06D8C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30"/>
        </w:tabs>
        <w:spacing w:line="278" w:lineRule="auto"/>
        <w:ind w:right="125" w:firstLine="0"/>
        <w:jc w:val="both"/>
        <w:rPr>
          <w:sz w:val="20"/>
        </w:rPr>
      </w:pPr>
      <w:r>
        <w:rPr>
          <w:sz w:val="20"/>
        </w:rPr>
        <w:t>atualização de documentos cuja validade tenha expirado após a data de recebimento das</w:t>
      </w:r>
      <w:r>
        <w:rPr>
          <w:spacing w:val="1"/>
          <w:sz w:val="20"/>
        </w:rPr>
        <w:t xml:space="preserve"> </w:t>
      </w:r>
      <w:r>
        <w:rPr>
          <w:sz w:val="20"/>
        </w:rPr>
        <w:t>propostas;</w:t>
      </w:r>
    </w:p>
    <w:p w14:paraId="3AA77DCF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17" w:line="276" w:lineRule="auto"/>
        <w:ind w:right="120" w:firstLine="0"/>
        <w:jc w:val="both"/>
        <w:rPr>
          <w:sz w:val="20"/>
        </w:rPr>
      </w:pPr>
      <w:r>
        <w:rPr>
          <w:sz w:val="20"/>
        </w:rPr>
        <w:t>Na análise dos documentos de habilitação, a comissão de contratação poderá sanar erros ou falhas,</w:t>
      </w:r>
      <w:r>
        <w:rPr>
          <w:spacing w:val="-54"/>
          <w:sz w:val="20"/>
        </w:rPr>
        <w:t xml:space="preserve"> </w:t>
      </w:r>
      <w:r>
        <w:rPr>
          <w:sz w:val="20"/>
        </w:rPr>
        <w:t>que não alterem a substância dos documentos e sua validade jurídica, mediante decisão fundamentada,</w:t>
      </w:r>
      <w:r>
        <w:rPr>
          <w:spacing w:val="1"/>
          <w:sz w:val="20"/>
        </w:rPr>
        <w:t xml:space="preserve"> </w:t>
      </w:r>
      <w:r>
        <w:rPr>
          <w:sz w:val="20"/>
        </w:rPr>
        <w:t>registrada</w:t>
      </w:r>
      <w:r>
        <w:rPr>
          <w:spacing w:val="-3"/>
          <w:sz w:val="20"/>
        </w:rPr>
        <w:t xml:space="preserve"> </w:t>
      </w:r>
      <w:r>
        <w:rPr>
          <w:sz w:val="20"/>
        </w:rPr>
        <w:t>em</w:t>
      </w:r>
      <w:r>
        <w:rPr>
          <w:spacing w:val="2"/>
          <w:sz w:val="20"/>
        </w:rPr>
        <w:t xml:space="preserve"> </w:t>
      </w:r>
      <w:r>
        <w:rPr>
          <w:sz w:val="20"/>
        </w:rPr>
        <w:t>ata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acessível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todos, atribuindo-lhes eﬁcácia</w:t>
      </w:r>
      <w:r>
        <w:rPr>
          <w:spacing w:val="-3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fins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habilitação e</w:t>
      </w:r>
      <w:r>
        <w:rPr>
          <w:spacing w:val="-2"/>
          <w:sz w:val="20"/>
        </w:rPr>
        <w:t xml:space="preserve"> </w:t>
      </w:r>
      <w:r>
        <w:rPr>
          <w:sz w:val="20"/>
        </w:rPr>
        <w:t>classificação.</w:t>
      </w:r>
    </w:p>
    <w:p w14:paraId="4692420B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line="276" w:lineRule="auto"/>
        <w:ind w:right="121" w:firstLine="0"/>
        <w:jc w:val="both"/>
        <w:rPr>
          <w:sz w:val="20"/>
        </w:rPr>
      </w:pPr>
      <w:r>
        <w:rPr>
          <w:sz w:val="20"/>
        </w:rPr>
        <w:t>Na hipótese de o licitante não atender às exigências para habilitação, o pregoeiro examinará a</w:t>
      </w:r>
      <w:r>
        <w:rPr>
          <w:spacing w:val="1"/>
          <w:sz w:val="20"/>
        </w:rPr>
        <w:t xml:space="preserve"> </w:t>
      </w:r>
      <w:r>
        <w:rPr>
          <w:sz w:val="20"/>
        </w:rPr>
        <w:t>proposta</w:t>
      </w:r>
      <w:r>
        <w:rPr>
          <w:spacing w:val="1"/>
          <w:sz w:val="20"/>
        </w:rPr>
        <w:t xml:space="preserve"> </w:t>
      </w:r>
      <w:r>
        <w:rPr>
          <w:sz w:val="20"/>
        </w:rPr>
        <w:t>subsequente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assim</w:t>
      </w:r>
      <w:r>
        <w:rPr>
          <w:spacing w:val="1"/>
          <w:sz w:val="20"/>
        </w:rPr>
        <w:t xml:space="preserve"> </w:t>
      </w:r>
      <w:r>
        <w:rPr>
          <w:sz w:val="20"/>
        </w:rPr>
        <w:t>sucessivamente,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ordem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classificação,</w:t>
      </w:r>
      <w:r>
        <w:rPr>
          <w:spacing w:val="1"/>
          <w:sz w:val="20"/>
        </w:rPr>
        <w:t xml:space="preserve"> </w:t>
      </w:r>
      <w:r>
        <w:rPr>
          <w:sz w:val="20"/>
        </w:rPr>
        <w:t>até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apuração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55"/>
          <w:sz w:val="20"/>
        </w:rPr>
        <w:t xml:space="preserve"> </w:t>
      </w:r>
      <w:r>
        <w:rPr>
          <w:sz w:val="20"/>
        </w:rPr>
        <w:t>uma</w:t>
      </w:r>
      <w:r>
        <w:rPr>
          <w:spacing w:val="1"/>
          <w:sz w:val="20"/>
        </w:rPr>
        <w:t xml:space="preserve"> </w:t>
      </w:r>
      <w:r>
        <w:rPr>
          <w:sz w:val="20"/>
        </w:rPr>
        <w:t>proposta que</w:t>
      </w:r>
      <w:r>
        <w:rPr>
          <w:spacing w:val="-2"/>
          <w:sz w:val="20"/>
        </w:rPr>
        <w:t xml:space="preserve"> </w:t>
      </w:r>
      <w:r>
        <w:rPr>
          <w:sz w:val="20"/>
        </w:rPr>
        <w:t>atenda</w:t>
      </w:r>
      <w:r>
        <w:rPr>
          <w:spacing w:val="-1"/>
          <w:sz w:val="20"/>
        </w:rPr>
        <w:t xml:space="preserve"> </w:t>
      </w:r>
      <w:r>
        <w:rPr>
          <w:sz w:val="20"/>
        </w:rPr>
        <w:t>ao presente edital,</w:t>
      </w:r>
      <w:r>
        <w:rPr>
          <w:spacing w:val="-1"/>
          <w:sz w:val="20"/>
        </w:rPr>
        <w:t xml:space="preserve"> </w:t>
      </w:r>
      <w:r>
        <w:rPr>
          <w:sz w:val="20"/>
        </w:rPr>
        <w:t>observado</w:t>
      </w:r>
      <w:r>
        <w:rPr>
          <w:spacing w:val="4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prazo disposto no</w:t>
      </w:r>
      <w:r>
        <w:rPr>
          <w:spacing w:val="-1"/>
          <w:sz w:val="20"/>
        </w:rPr>
        <w:t xml:space="preserve"> </w:t>
      </w:r>
      <w:r>
        <w:rPr>
          <w:sz w:val="20"/>
        </w:rPr>
        <w:t>subitem</w:t>
      </w:r>
      <w:r>
        <w:rPr>
          <w:spacing w:val="5"/>
          <w:sz w:val="20"/>
        </w:rPr>
        <w:t xml:space="preserve"> </w:t>
      </w:r>
      <w:hyperlink w:anchor="_bookmark18" w:history="1">
        <w:r>
          <w:rPr>
            <w:sz w:val="20"/>
          </w:rPr>
          <w:t>8.11.1.</w:t>
        </w:r>
      </w:hyperlink>
    </w:p>
    <w:p w14:paraId="73FC83A6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21" w:line="276" w:lineRule="auto"/>
        <w:ind w:right="124" w:firstLine="0"/>
        <w:jc w:val="both"/>
        <w:rPr>
          <w:sz w:val="20"/>
        </w:rPr>
      </w:pPr>
      <w:r>
        <w:rPr>
          <w:sz w:val="20"/>
        </w:rPr>
        <w:t>Somente serão disponibilizados para acesso público os documentos de habilitação do licitante cuja</w:t>
      </w:r>
      <w:r>
        <w:rPr>
          <w:spacing w:val="1"/>
          <w:sz w:val="20"/>
        </w:rPr>
        <w:t xml:space="preserve"> </w:t>
      </w:r>
      <w:r>
        <w:rPr>
          <w:sz w:val="20"/>
        </w:rPr>
        <w:t>proposta</w:t>
      </w:r>
      <w:r>
        <w:rPr>
          <w:spacing w:val="-1"/>
          <w:sz w:val="20"/>
        </w:rPr>
        <w:t xml:space="preserve"> </w:t>
      </w:r>
      <w:r>
        <w:rPr>
          <w:sz w:val="20"/>
        </w:rPr>
        <w:t>atenda ao edital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licitação,</w:t>
      </w:r>
      <w:r>
        <w:rPr>
          <w:spacing w:val="-3"/>
          <w:sz w:val="20"/>
        </w:rPr>
        <w:t xml:space="preserve"> </w:t>
      </w:r>
      <w:r>
        <w:rPr>
          <w:sz w:val="20"/>
        </w:rPr>
        <w:t>após</w:t>
      </w:r>
      <w:r>
        <w:rPr>
          <w:spacing w:val="-1"/>
          <w:sz w:val="20"/>
        </w:rPr>
        <w:t xml:space="preserve"> </w:t>
      </w:r>
      <w:r>
        <w:rPr>
          <w:sz w:val="20"/>
        </w:rPr>
        <w:t>concluídos</w:t>
      </w:r>
      <w:r>
        <w:rPr>
          <w:spacing w:val="-1"/>
          <w:sz w:val="20"/>
        </w:rPr>
        <w:t xml:space="preserve"> </w:t>
      </w: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procedimentos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sz w:val="20"/>
        </w:rPr>
        <w:t>trata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subitem</w:t>
      </w:r>
      <w:r>
        <w:rPr>
          <w:spacing w:val="2"/>
          <w:sz w:val="20"/>
        </w:rPr>
        <w:t xml:space="preserve"> </w:t>
      </w:r>
      <w:r>
        <w:rPr>
          <w:sz w:val="20"/>
        </w:rPr>
        <w:t>anterior.</w:t>
      </w:r>
    </w:p>
    <w:p w14:paraId="39536779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line="276" w:lineRule="auto"/>
        <w:ind w:right="118" w:firstLine="0"/>
        <w:jc w:val="both"/>
        <w:rPr>
          <w:sz w:val="20"/>
        </w:rPr>
      </w:pPr>
      <w:r>
        <w:rPr>
          <w:sz w:val="20"/>
        </w:rPr>
        <w:t>A comprovação de regularidade fiscal e trabalhista das microempresas e das empresas de pequeno</w:t>
      </w:r>
      <w:r>
        <w:rPr>
          <w:spacing w:val="-53"/>
          <w:sz w:val="20"/>
        </w:rPr>
        <w:t xml:space="preserve"> </w:t>
      </w:r>
      <w:r>
        <w:rPr>
          <w:sz w:val="20"/>
        </w:rPr>
        <w:t>porte somente será exigida para efeito de contratação, e não como condição para participação na licitação</w:t>
      </w:r>
      <w:r>
        <w:rPr>
          <w:spacing w:val="1"/>
          <w:sz w:val="20"/>
        </w:rPr>
        <w:t xml:space="preserve"> </w:t>
      </w:r>
      <w:r>
        <w:rPr>
          <w:sz w:val="20"/>
        </w:rPr>
        <w:t>(</w:t>
      </w:r>
      <w:hyperlink r:id="rId60" w:anchor="art4">
        <w:r>
          <w:rPr>
            <w:sz w:val="20"/>
          </w:rPr>
          <w:t>art.</w:t>
        </w:r>
        <w:r>
          <w:rPr>
            <w:spacing w:val="-2"/>
            <w:sz w:val="20"/>
          </w:rPr>
          <w:t xml:space="preserve"> </w:t>
        </w:r>
        <w:r>
          <w:rPr>
            <w:sz w:val="20"/>
          </w:rPr>
          <w:t>4º do</w:t>
        </w:r>
        <w:r>
          <w:rPr>
            <w:spacing w:val="-1"/>
            <w:sz w:val="20"/>
          </w:rPr>
          <w:t xml:space="preserve"> </w:t>
        </w:r>
        <w:r>
          <w:rPr>
            <w:sz w:val="20"/>
          </w:rPr>
          <w:t>Decreto</w:t>
        </w:r>
        <w:r>
          <w:rPr>
            <w:spacing w:val="-1"/>
            <w:sz w:val="20"/>
          </w:rPr>
          <w:t xml:space="preserve"> </w:t>
        </w:r>
        <w:r>
          <w:rPr>
            <w:sz w:val="20"/>
          </w:rPr>
          <w:t>nº</w:t>
        </w:r>
        <w:r>
          <w:rPr>
            <w:spacing w:val="-1"/>
            <w:sz w:val="20"/>
          </w:rPr>
          <w:t xml:space="preserve"> </w:t>
        </w:r>
        <w:r>
          <w:rPr>
            <w:sz w:val="20"/>
          </w:rPr>
          <w:t>8.538/2015</w:t>
        </w:r>
      </w:hyperlink>
      <w:r>
        <w:rPr>
          <w:sz w:val="20"/>
        </w:rPr>
        <w:t>).</w:t>
      </w:r>
    </w:p>
    <w:p w14:paraId="4FB563A6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21" w:line="276" w:lineRule="auto"/>
        <w:ind w:right="113" w:firstLine="0"/>
        <w:jc w:val="both"/>
        <w:rPr>
          <w:sz w:val="20"/>
        </w:rPr>
      </w:pPr>
      <w:r>
        <w:rPr>
          <w:sz w:val="20"/>
        </w:rPr>
        <w:t>Quando a fase de habilitação anteceder a de julgamento e já tiver sido encerrada, não caberá</w:t>
      </w:r>
      <w:r>
        <w:rPr>
          <w:spacing w:val="1"/>
          <w:sz w:val="20"/>
        </w:rPr>
        <w:t xml:space="preserve"> </w:t>
      </w:r>
      <w:r>
        <w:rPr>
          <w:sz w:val="20"/>
        </w:rPr>
        <w:t>exclusão de licitante por motivo relacionado à habilitação, salvo em razão de fatos supervenientes ou só</w:t>
      </w:r>
      <w:r>
        <w:rPr>
          <w:spacing w:val="1"/>
          <w:sz w:val="20"/>
        </w:rPr>
        <w:t xml:space="preserve"> </w:t>
      </w:r>
      <w:r>
        <w:rPr>
          <w:sz w:val="20"/>
        </w:rPr>
        <w:t>conhecidos</w:t>
      </w:r>
      <w:r>
        <w:rPr>
          <w:spacing w:val="-1"/>
          <w:sz w:val="20"/>
        </w:rPr>
        <w:t xml:space="preserve"> </w:t>
      </w:r>
      <w:r>
        <w:rPr>
          <w:sz w:val="20"/>
        </w:rPr>
        <w:t>após o</w:t>
      </w:r>
      <w:r>
        <w:rPr>
          <w:spacing w:val="-1"/>
          <w:sz w:val="20"/>
        </w:rPr>
        <w:t xml:space="preserve"> </w:t>
      </w:r>
      <w:r>
        <w:rPr>
          <w:sz w:val="20"/>
        </w:rPr>
        <w:t>julgamento.</w:t>
      </w:r>
    </w:p>
    <w:p w14:paraId="7CBCB736" w14:textId="77777777" w:rsidR="008E2600" w:rsidRDefault="008E2600">
      <w:pPr>
        <w:pStyle w:val="Corpodetexto"/>
        <w:spacing w:before="8"/>
        <w:ind w:left="0"/>
        <w:jc w:val="left"/>
        <w:rPr>
          <w:sz w:val="24"/>
        </w:rPr>
      </w:pPr>
    </w:p>
    <w:p w14:paraId="6ECD7FA3" w14:textId="77777777" w:rsidR="008E2600" w:rsidRDefault="00993933">
      <w:pPr>
        <w:pStyle w:val="Ttulo1"/>
        <w:numPr>
          <w:ilvl w:val="0"/>
          <w:numId w:val="2"/>
        </w:numPr>
        <w:tabs>
          <w:tab w:val="left" w:pos="474"/>
        </w:tabs>
        <w:ind w:hanging="362"/>
        <w:jc w:val="both"/>
      </w:pPr>
      <w:bookmarkStart w:id="20" w:name="_bookmark19"/>
      <w:bookmarkEnd w:id="20"/>
      <w:r>
        <w:t>DA</w:t>
      </w:r>
      <w:r>
        <w:rPr>
          <w:spacing w:val="-2"/>
        </w:rPr>
        <w:t xml:space="preserve"> </w:t>
      </w:r>
      <w:r>
        <w:t>ATA</w:t>
      </w:r>
      <w:r>
        <w:rPr>
          <w:spacing w:val="-5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REGISTRO DE</w:t>
      </w:r>
      <w:r>
        <w:rPr>
          <w:spacing w:val="-1"/>
        </w:rPr>
        <w:t xml:space="preserve"> </w:t>
      </w:r>
      <w:r>
        <w:t>PREÇOS</w:t>
      </w:r>
    </w:p>
    <w:p w14:paraId="5CA67524" w14:textId="77777777" w:rsidR="008E2600" w:rsidRDefault="008E2600">
      <w:pPr>
        <w:pStyle w:val="Corpodetexto"/>
        <w:spacing w:before="4"/>
        <w:ind w:left="0"/>
        <w:jc w:val="left"/>
        <w:rPr>
          <w:rFonts w:ascii="Arial"/>
          <w:b/>
          <w:sz w:val="31"/>
        </w:rPr>
      </w:pPr>
    </w:p>
    <w:p w14:paraId="78E8D9B0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0" w:line="276" w:lineRule="auto"/>
        <w:ind w:right="109" w:firstLine="0"/>
        <w:jc w:val="both"/>
        <w:rPr>
          <w:sz w:val="20"/>
        </w:rPr>
      </w:pPr>
      <w:r>
        <w:rPr>
          <w:sz w:val="20"/>
        </w:rPr>
        <w:t>Homologado o resultado da licitação, o licitante mais bem classificado terá o prazo de 5 (cinco) dias,</w:t>
      </w:r>
      <w:r>
        <w:rPr>
          <w:spacing w:val="-53"/>
          <w:sz w:val="20"/>
        </w:rPr>
        <w:t xml:space="preserve"> </w:t>
      </w:r>
      <w:r>
        <w:rPr>
          <w:sz w:val="20"/>
        </w:rPr>
        <w:t>contados a partir da data de sua convocação, para assinar a Ata de Registro de Preços, cujo prazo de</w:t>
      </w:r>
      <w:r>
        <w:rPr>
          <w:spacing w:val="1"/>
          <w:sz w:val="20"/>
        </w:rPr>
        <w:t xml:space="preserve"> </w:t>
      </w:r>
      <w:r>
        <w:rPr>
          <w:sz w:val="20"/>
        </w:rPr>
        <w:t>validade encontra-se nela fixado, sob pena de decadência do direito à contratação, sem prejuízo das</w:t>
      </w:r>
      <w:r>
        <w:rPr>
          <w:spacing w:val="1"/>
          <w:sz w:val="20"/>
        </w:rPr>
        <w:t xml:space="preserve"> </w:t>
      </w:r>
      <w:r>
        <w:rPr>
          <w:sz w:val="20"/>
        </w:rPr>
        <w:t>sanções</w:t>
      </w:r>
      <w:r>
        <w:rPr>
          <w:spacing w:val="-1"/>
          <w:sz w:val="20"/>
        </w:rPr>
        <w:t xml:space="preserve"> </w:t>
      </w:r>
      <w:r>
        <w:rPr>
          <w:sz w:val="20"/>
        </w:rPr>
        <w:t>previstas</w:t>
      </w:r>
      <w:r>
        <w:rPr>
          <w:spacing w:val="4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Lei nº</w:t>
      </w:r>
      <w:r>
        <w:rPr>
          <w:spacing w:val="1"/>
          <w:sz w:val="20"/>
        </w:rPr>
        <w:t xml:space="preserve"> </w:t>
      </w:r>
      <w:r>
        <w:rPr>
          <w:sz w:val="20"/>
        </w:rPr>
        <w:t>14.133,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2021.</w:t>
      </w:r>
    </w:p>
    <w:p w14:paraId="103705ED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87" w:line="278" w:lineRule="auto"/>
        <w:ind w:right="126" w:firstLine="0"/>
        <w:jc w:val="both"/>
        <w:rPr>
          <w:sz w:val="20"/>
        </w:rPr>
      </w:pPr>
      <w:r>
        <w:rPr>
          <w:sz w:val="20"/>
        </w:rPr>
        <w:t>O prazo de convocação poderá ser prorrogado uma vez, por igual período, mediante solicitação do</w:t>
      </w:r>
      <w:r>
        <w:rPr>
          <w:spacing w:val="1"/>
          <w:sz w:val="20"/>
        </w:rPr>
        <w:t xml:space="preserve"> </w:t>
      </w:r>
      <w:r>
        <w:rPr>
          <w:sz w:val="20"/>
        </w:rPr>
        <w:t>licitante</w:t>
      </w:r>
      <w:r>
        <w:rPr>
          <w:spacing w:val="-2"/>
          <w:sz w:val="20"/>
        </w:rPr>
        <w:t xml:space="preserve"> </w:t>
      </w:r>
      <w:r>
        <w:rPr>
          <w:sz w:val="20"/>
        </w:rPr>
        <w:t>mais bem</w:t>
      </w:r>
      <w:r>
        <w:rPr>
          <w:spacing w:val="4"/>
          <w:sz w:val="20"/>
        </w:rPr>
        <w:t xml:space="preserve"> </w:t>
      </w:r>
      <w:r>
        <w:rPr>
          <w:sz w:val="20"/>
        </w:rPr>
        <w:t>classificado ou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fornecedor</w:t>
      </w:r>
      <w:r>
        <w:rPr>
          <w:spacing w:val="-2"/>
          <w:sz w:val="20"/>
        </w:rPr>
        <w:t xml:space="preserve"> </w:t>
      </w:r>
      <w:r>
        <w:rPr>
          <w:sz w:val="20"/>
        </w:rPr>
        <w:t>convocado,</w:t>
      </w:r>
      <w:r>
        <w:rPr>
          <w:spacing w:val="1"/>
          <w:sz w:val="20"/>
        </w:rPr>
        <w:t xml:space="preserve"> </w:t>
      </w:r>
      <w:r>
        <w:rPr>
          <w:sz w:val="20"/>
        </w:rPr>
        <w:t>desde</w:t>
      </w:r>
      <w:r>
        <w:rPr>
          <w:spacing w:val="1"/>
          <w:sz w:val="20"/>
        </w:rPr>
        <w:t xml:space="preserve"> </w:t>
      </w:r>
      <w:r>
        <w:rPr>
          <w:sz w:val="20"/>
        </w:rPr>
        <w:t>que:</w:t>
      </w:r>
    </w:p>
    <w:p w14:paraId="29EB18AF" w14:textId="77777777" w:rsidR="008E2600" w:rsidRDefault="00993933">
      <w:pPr>
        <w:pStyle w:val="PargrafodaLista"/>
        <w:numPr>
          <w:ilvl w:val="0"/>
          <w:numId w:val="1"/>
        </w:numPr>
        <w:tabs>
          <w:tab w:val="left" w:pos="980"/>
        </w:tabs>
        <w:spacing w:before="117"/>
        <w:ind w:hanging="301"/>
        <w:rPr>
          <w:sz w:val="20"/>
        </w:rPr>
      </w:pP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solicitação</w:t>
      </w:r>
      <w:r>
        <w:rPr>
          <w:spacing w:val="-2"/>
          <w:sz w:val="20"/>
        </w:rPr>
        <w:t xml:space="preserve"> </w:t>
      </w:r>
      <w:r>
        <w:rPr>
          <w:sz w:val="20"/>
        </w:rPr>
        <w:t>seja</w:t>
      </w:r>
      <w:r>
        <w:rPr>
          <w:spacing w:val="-3"/>
          <w:sz w:val="20"/>
        </w:rPr>
        <w:t xml:space="preserve"> </w:t>
      </w:r>
      <w:r>
        <w:rPr>
          <w:sz w:val="20"/>
        </w:rPr>
        <w:t>devidamente</w:t>
      </w:r>
      <w:r>
        <w:rPr>
          <w:spacing w:val="-2"/>
          <w:sz w:val="20"/>
        </w:rPr>
        <w:t xml:space="preserve"> </w:t>
      </w:r>
      <w:r>
        <w:rPr>
          <w:sz w:val="20"/>
        </w:rPr>
        <w:t>justificada</w:t>
      </w:r>
      <w:r>
        <w:rPr>
          <w:spacing w:val="-3"/>
          <w:sz w:val="20"/>
        </w:rPr>
        <w:t xml:space="preserve"> </w:t>
      </w:r>
      <w:r>
        <w:rPr>
          <w:sz w:val="20"/>
        </w:rPr>
        <w:t>e apresentada</w:t>
      </w:r>
      <w:r>
        <w:rPr>
          <w:spacing w:val="-3"/>
          <w:sz w:val="20"/>
        </w:rPr>
        <w:t xml:space="preserve"> </w:t>
      </w:r>
      <w:r>
        <w:rPr>
          <w:sz w:val="20"/>
        </w:rPr>
        <w:t>dentro do</w:t>
      </w:r>
      <w:r>
        <w:rPr>
          <w:spacing w:val="-3"/>
          <w:sz w:val="20"/>
        </w:rPr>
        <w:t xml:space="preserve"> </w:t>
      </w:r>
      <w:r>
        <w:rPr>
          <w:sz w:val="20"/>
        </w:rPr>
        <w:t>prazo;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</w:p>
    <w:p w14:paraId="3B1EC545" w14:textId="77777777" w:rsidR="008E2600" w:rsidRDefault="00993933">
      <w:pPr>
        <w:pStyle w:val="PargrafodaLista"/>
        <w:numPr>
          <w:ilvl w:val="0"/>
          <w:numId w:val="1"/>
        </w:numPr>
        <w:tabs>
          <w:tab w:val="left" w:pos="980"/>
        </w:tabs>
        <w:spacing w:before="154"/>
        <w:ind w:hanging="301"/>
        <w:rPr>
          <w:sz w:val="20"/>
        </w:rPr>
      </w:pP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justificativa</w:t>
      </w:r>
      <w:r>
        <w:rPr>
          <w:spacing w:val="-2"/>
          <w:sz w:val="20"/>
        </w:rPr>
        <w:t xml:space="preserve"> </w:t>
      </w:r>
      <w:r>
        <w:rPr>
          <w:sz w:val="20"/>
        </w:rPr>
        <w:t>apresentada</w:t>
      </w:r>
      <w:r>
        <w:rPr>
          <w:spacing w:val="-3"/>
          <w:sz w:val="20"/>
        </w:rPr>
        <w:t xml:space="preserve"> </w:t>
      </w:r>
      <w:r>
        <w:rPr>
          <w:sz w:val="20"/>
        </w:rPr>
        <w:t>seja</w:t>
      </w:r>
      <w:r>
        <w:rPr>
          <w:spacing w:val="-4"/>
          <w:sz w:val="20"/>
        </w:rPr>
        <w:t xml:space="preserve"> </w:t>
      </w:r>
      <w:r>
        <w:rPr>
          <w:sz w:val="20"/>
        </w:rPr>
        <w:t>aceita</w:t>
      </w:r>
      <w:r>
        <w:rPr>
          <w:spacing w:val="-2"/>
          <w:sz w:val="20"/>
        </w:rPr>
        <w:t xml:space="preserve"> </w:t>
      </w:r>
      <w:r>
        <w:rPr>
          <w:sz w:val="20"/>
        </w:rPr>
        <w:t>pela</w:t>
      </w:r>
      <w:r>
        <w:rPr>
          <w:spacing w:val="-1"/>
          <w:sz w:val="20"/>
        </w:rPr>
        <w:t xml:space="preserve"> </w:t>
      </w:r>
      <w:r>
        <w:rPr>
          <w:sz w:val="20"/>
        </w:rPr>
        <w:t>Administração.</w:t>
      </w:r>
    </w:p>
    <w:p w14:paraId="2682BDC9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54" w:line="276" w:lineRule="auto"/>
        <w:ind w:right="117" w:firstLine="0"/>
        <w:jc w:val="both"/>
        <w:rPr>
          <w:sz w:val="20"/>
        </w:rPr>
      </w:pPr>
      <w:r>
        <w:rPr>
          <w:sz w:val="20"/>
        </w:rPr>
        <w:t>A ata de registro de preços será assinada por meio de assinatura digital e disponibilizada no sistema</w:t>
      </w:r>
      <w:r>
        <w:rPr>
          <w:spacing w:val="-5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registro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preços.</w:t>
      </w:r>
    </w:p>
    <w:p w14:paraId="00B79A12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22" w:line="276" w:lineRule="auto"/>
        <w:ind w:right="117" w:firstLine="0"/>
        <w:jc w:val="both"/>
        <w:rPr>
          <w:sz w:val="20"/>
        </w:rPr>
      </w:pPr>
      <w:r>
        <w:rPr>
          <w:sz w:val="20"/>
        </w:rPr>
        <w:t>Serão formalizadas tantas Atas de Registro de Preços quantas forem necessárias para o registro de</w:t>
      </w:r>
      <w:r>
        <w:rPr>
          <w:spacing w:val="-53"/>
          <w:sz w:val="20"/>
        </w:rPr>
        <w:t xml:space="preserve"> </w:t>
      </w:r>
      <w:r>
        <w:rPr>
          <w:sz w:val="20"/>
        </w:rPr>
        <w:t>todos os itens constantes no Termo de Referência, com a indicação do licitante vencedor, a descrição do(s)</w:t>
      </w:r>
      <w:r>
        <w:rPr>
          <w:spacing w:val="1"/>
          <w:sz w:val="20"/>
        </w:rPr>
        <w:t xml:space="preserve"> </w:t>
      </w:r>
      <w:r>
        <w:rPr>
          <w:sz w:val="20"/>
        </w:rPr>
        <w:t>item(ns),</w:t>
      </w:r>
      <w:r>
        <w:rPr>
          <w:spacing w:val="-2"/>
          <w:sz w:val="20"/>
        </w:rPr>
        <w:t xml:space="preserve"> </w:t>
      </w:r>
      <w:r>
        <w:rPr>
          <w:sz w:val="20"/>
        </w:rPr>
        <w:t>as respectivas</w:t>
      </w:r>
      <w:r>
        <w:rPr>
          <w:spacing w:val="-1"/>
          <w:sz w:val="20"/>
        </w:rPr>
        <w:t xml:space="preserve"> </w:t>
      </w:r>
      <w:r>
        <w:rPr>
          <w:sz w:val="20"/>
        </w:rPr>
        <w:t>quantidades,</w:t>
      </w:r>
      <w:r>
        <w:rPr>
          <w:spacing w:val="-1"/>
          <w:sz w:val="20"/>
        </w:rPr>
        <w:t xml:space="preserve"> </w:t>
      </w:r>
      <w:r>
        <w:rPr>
          <w:sz w:val="20"/>
        </w:rPr>
        <w:t>preços</w:t>
      </w:r>
      <w:r>
        <w:rPr>
          <w:spacing w:val="-1"/>
          <w:sz w:val="20"/>
        </w:rPr>
        <w:t xml:space="preserve"> </w:t>
      </w:r>
      <w:r>
        <w:rPr>
          <w:sz w:val="20"/>
        </w:rPr>
        <w:t>registrados e</w:t>
      </w:r>
      <w:r>
        <w:rPr>
          <w:spacing w:val="-2"/>
          <w:sz w:val="20"/>
        </w:rPr>
        <w:t xml:space="preserve"> </w:t>
      </w:r>
      <w:r>
        <w:rPr>
          <w:sz w:val="20"/>
        </w:rPr>
        <w:t>demais condições.</w:t>
      </w:r>
    </w:p>
    <w:p w14:paraId="1E9E540C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18" w:line="276" w:lineRule="auto"/>
        <w:ind w:right="120" w:firstLine="0"/>
        <w:jc w:val="both"/>
        <w:rPr>
          <w:sz w:val="20"/>
        </w:rPr>
      </w:pPr>
      <w:r>
        <w:rPr>
          <w:sz w:val="20"/>
        </w:rPr>
        <w:t>O preço registrado, com a indicação dos fornecedores, será divulgado no PNCP e disponibilizado</w:t>
      </w:r>
      <w:r>
        <w:rPr>
          <w:spacing w:val="1"/>
          <w:sz w:val="20"/>
        </w:rPr>
        <w:t xml:space="preserve"> </w:t>
      </w:r>
      <w:r>
        <w:rPr>
          <w:sz w:val="20"/>
        </w:rPr>
        <w:t>durante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vigência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ata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registro</w:t>
      </w:r>
      <w:r>
        <w:rPr>
          <w:spacing w:val="1"/>
          <w:sz w:val="20"/>
        </w:rPr>
        <w:t xml:space="preserve"> </w:t>
      </w:r>
      <w:r>
        <w:rPr>
          <w:sz w:val="20"/>
        </w:rPr>
        <w:t>de preços.</w:t>
      </w:r>
    </w:p>
    <w:p w14:paraId="3B0B09FB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22" w:line="276" w:lineRule="auto"/>
        <w:ind w:right="117" w:firstLine="0"/>
        <w:jc w:val="both"/>
        <w:rPr>
          <w:sz w:val="20"/>
        </w:rPr>
      </w:pP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existência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preços</w:t>
      </w:r>
      <w:r>
        <w:rPr>
          <w:spacing w:val="1"/>
          <w:sz w:val="20"/>
        </w:rPr>
        <w:t xml:space="preserve"> </w:t>
      </w:r>
      <w:r>
        <w:rPr>
          <w:sz w:val="20"/>
        </w:rPr>
        <w:t>registrados</w:t>
      </w:r>
      <w:r>
        <w:rPr>
          <w:spacing w:val="1"/>
          <w:sz w:val="20"/>
        </w:rPr>
        <w:t xml:space="preserve"> </w:t>
      </w:r>
      <w:r>
        <w:rPr>
          <w:sz w:val="20"/>
        </w:rPr>
        <w:t>implicará</w:t>
      </w:r>
      <w:r>
        <w:rPr>
          <w:spacing w:val="1"/>
          <w:sz w:val="20"/>
        </w:rPr>
        <w:t xml:space="preserve"> </w:t>
      </w:r>
      <w:r>
        <w:rPr>
          <w:sz w:val="20"/>
        </w:rPr>
        <w:t>compromisso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fornecimento</w:t>
      </w:r>
      <w:r>
        <w:rPr>
          <w:spacing w:val="1"/>
          <w:sz w:val="20"/>
        </w:rPr>
        <w:t xml:space="preserve"> </w:t>
      </w:r>
      <w:r>
        <w:rPr>
          <w:sz w:val="20"/>
        </w:rPr>
        <w:t>nas</w:t>
      </w:r>
      <w:r>
        <w:rPr>
          <w:spacing w:val="1"/>
          <w:sz w:val="20"/>
        </w:rPr>
        <w:t xml:space="preserve"> </w:t>
      </w:r>
      <w:r>
        <w:rPr>
          <w:sz w:val="20"/>
        </w:rPr>
        <w:t>condições</w:t>
      </w:r>
      <w:r>
        <w:rPr>
          <w:spacing w:val="1"/>
          <w:sz w:val="20"/>
        </w:rPr>
        <w:t xml:space="preserve"> </w:t>
      </w:r>
      <w:r>
        <w:rPr>
          <w:sz w:val="20"/>
        </w:rPr>
        <w:t>estabelecidas, mas não obrigará a Administração a contratar, facultada a realização de licitação específica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aquisição</w:t>
      </w:r>
      <w:r>
        <w:rPr>
          <w:spacing w:val="-1"/>
          <w:sz w:val="20"/>
        </w:rPr>
        <w:t xml:space="preserve"> </w:t>
      </w:r>
      <w:r>
        <w:rPr>
          <w:sz w:val="20"/>
        </w:rPr>
        <w:t>pretendida,</w:t>
      </w:r>
      <w:r>
        <w:rPr>
          <w:spacing w:val="-1"/>
          <w:sz w:val="20"/>
        </w:rPr>
        <w:t xml:space="preserve"> </w:t>
      </w:r>
      <w:r>
        <w:rPr>
          <w:sz w:val="20"/>
        </w:rPr>
        <w:t>desde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devidamente</w:t>
      </w:r>
      <w:r>
        <w:rPr>
          <w:spacing w:val="-1"/>
          <w:sz w:val="20"/>
        </w:rPr>
        <w:t xml:space="preserve"> </w:t>
      </w:r>
      <w:r>
        <w:rPr>
          <w:sz w:val="20"/>
        </w:rPr>
        <w:t>justificada.</w:t>
      </w:r>
    </w:p>
    <w:p w14:paraId="318ABB50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line="276" w:lineRule="auto"/>
        <w:ind w:right="119" w:firstLine="0"/>
        <w:jc w:val="both"/>
        <w:rPr>
          <w:sz w:val="20"/>
        </w:rPr>
      </w:pPr>
      <w:r>
        <w:rPr>
          <w:sz w:val="20"/>
        </w:rPr>
        <w:t>Na hipótese de o convocado não assinar a ata de registro de preços no prazo e nas condições</w:t>
      </w:r>
      <w:r>
        <w:rPr>
          <w:spacing w:val="1"/>
          <w:sz w:val="20"/>
        </w:rPr>
        <w:t xml:space="preserve"> </w:t>
      </w:r>
      <w:r>
        <w:rPr>
          <w:sz w:val="20"/>
        </w:rPr>
        <w:t>estabelecidas, fica facultado à Administração convocar os licitantes remanescentes do cadastro de reserva,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ordem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classificação,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fazê-lo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igual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nas</w:t>
      </w:r>
      <w:r>
        <w:rPr>
          <w:spacing w:val="1"/>
          <w:sz w:val="20"/>
        </w:rPr>
        <w:t xml:space="preserve"> </w:t>
      </w:r>
      <w:r>
        <w:rPr>
          <w:sz w:val="20"/>
        </w:rPr>
        <w:t>condições</w:t>
      </w:r>
      <w:r>
        <w:rPr>
          <w:spacing w:val="1"/>
          <w:sz w:val="20"/>
        </w:rPr>
        <w:t xml:space="preserve"> </w:t>
      </w:r>
      <w:r>
        <w:rPr>
          <w:sz w:val="20"/>
        </w:rPr>
        <w:t>propostas</w:t>
      </w:r>
      <w:r>
        <w:rPr>
          <w:spacing w:val="1"/>
          <w:sz w:val="20"/>
        </w:rPr>
        <w:t xml:space="preserve"> </w:t>
      </w:r>
      <w:r>
        <w:rPr>
          <w:sz w:val="20"/>
        </w:rPr>
        <w:t>pelo</w:t>
      </w:r>
      <w:r>
        <w:rPr>
          <w:spacing w:val="55"/>
          <w:sz w:val="20"/>
        </w:rPr>
        <w:t xml:space="preserve"> </w:t>
      </w:r>
      <w:r>
        <w:rPr>
          <w:sz w:val="20"/>
        </w:rPr>
        <w:t>primeiro</w:t>
      </w:r>
      <w:r>
        <w:rPr>
          <w:spacing w:val="1"/>
          <w:sz w:val="20"/>
        </w:rPr>
        <w:t xml:space="preserve"> </w:t>
      </w:r>
      <w:r>
        <w:rPr>
          <w:sz w:val="20"/>
        </w:rPr>
        <w:t>classificado.</w:t>
      </w:r>
    </w:p>
    <w:p w14:paraId="3240B50B" w14:textId="77777777" w:rsidR="008E2600" w:rsidRDefault="008E2600">
      <w:pPr>
        <w:pStyle w:val="Corpodetexto"/>
        <w:spacing w:before="7"/>
        <w:ind w:left="0"/>
        <w:jc w:val="left"/>
        <w:rPr>
          <w:sz w:val="24"/>
        </w:rPr>
      </w:pPr>
      <w:bookmarkStart w:id="21" w:name="_bookmark20"/>
      <w:bookmarkEnd w:id="21"/>
    </w:p>
    <w:p w14:paraId="776E3DAF" w14:textId="77777777" w:rsidR="008E2600" w:rsidRDefault="00993933">
      <w:pPr>
        <w:pStyle w:val="Ttulo1"/>
        <w:numPr>
          <w:ilvl w:val="0"/>
          <w:numId w:val="2"/>
        </w:numPr>
        <w:tabs>
          <w:tab w:val="left" w:pos="474"/>
        </w:tabs>
        <w:ind w:hanging="362"/>
        <w:jc w:val="both"/>
      </w:pPr>
      <w:r>
        <w:t>DA</w:t>
      </w:r>
      <w:r>
        <w:rPr>
          <w:spacing w:val="-7"/>
        </w:rPr>
        <w:t xml:space="preserve"> </w:t>
      </w:r>
      <w:r>
        <w:t>FORMAÇÃO DO</w:t>
      </w:r>
      <w:r>
        <w:rPr>
          <w:spacing w:val="-1"/>
        </w:rPr>
        <w:t xml:space="preserve"> </w:t>
      </w:r>
      <w:r>
        <w:t>CADASTRO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RESERVA</w:t>
      </w:r>
    </w:p>
    <w:p w14:paraId="5B4168D8" w14:textId="77777777" w:rsidR="008E2600" w:rsidRDefault="008E2600">
      <w:pPr>
        <w:pStyle w:val="Corpodetexto"/>
        <w:spacing w:before="7"/>
        <w:ind w:left="0"/>
        <w:jc w:val="left"/>
        <w:rPr>
          <w:rFonts w:ascii="Arial"/>
          <w:b/>
          <w:sz w:val="31"/>
        </w:rPr>
      </w:pPr>
    </w:p>
    <w:p w14:paraId="7760137D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1529"/>
          <w:tab w:val="left" w:pos="1530"/>
        </w:tabs>
        <w:spacing w:before="0"/>
        <w:ind w:left="1529" w:hanging="851"/>
        <w:rPr>
          <w:sz w:val="20"/>
        </w:rPr>
      </w:pPr>
      <w:r>
        <w:rPr>
          <w:sz w:val="20"/>
        </w:rPr>
        <w:t>Após</w:t>
      </w:r>
      <w:r>
        <w:rPr>
          <w:spacing w:val="-1"/>
          <w:sz w:val="20"/>
        </w:rPr>
        <w:t xml:space="preserve"> </w:t>
      </w:r>
      <w:r>
        <w:rPr>
          <w:sz w:val="20"/>
        </w:rPr>
        <w:t>a homologação da licitação,</w:t>
      </w:r>
      <w:r>
        <w:rPr>
          <w:spacing w:val="-2"/>
          <w:sz w:val="20"/>
        </w:rPr>
        <w:t xml:space="preserve"> </w:t>
      </w:r>
      <w:r>
        <w:rPr>
          <w:sz w:val="20"/>
        </w:rPr>
        <w:t>será</w:t>
      </w:r>
      <w:r>
        <w:rPr>
          <w:spacing w:val="1"/>
          <w:sz w:val="20"/>
        </w:rPr>
        <w:t xml:space="preserve"> </w:t>
      </w:r>
      <w:r>
        <w:rPr>
          <w:sz w:val="20"/>
        </w:rPr>
        <w:t>incluído</w:t>
      </w:r>
      <w:r>
        <w:rPr>
          <w:spacing w:val="-2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ata, na</w:t>
      </w:r>
      <w:r>
        <w:rPr>
          <w:spacing w:val="-1"/>
          <w:sz w:val="20"/>
        </w:rPr>
        <w:t xml:space="preserve"> </w:t>
      </w:r>
      <w:r>
        <w:rPr>
          <w:sz w:val="20"/>
        </w:rPr>
        <w:t>forma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anexo, o</w:t>
      </w:r>
      <w:r>
        <w:rPr>
          <w:spacing w:val="-2"/>
          <w:sz w:val="20"/>
        </w:rPr>
        <w:t xml:space="preserve"> </w:t>
      </w:r>
      <w:r>
        <w:rPr>
          <w:sz w:val="20"/>
        </w:rPr>
        <w:t>registro:.</w:t>
      </w:r>
    </w:p>
    <w:p w14:paraId="3BD88744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2238"/>
        </w:tabs>
        <w:spacing w:before="154" w:line="276" w:lineRule="auto"/>
        <w:ind w:left="1750" w:right="114" w:hanging="504"/>
        <w:jc w:val="both"/>
        <w:rPr>
          <w:sz w:val="20"/>
        </w:rPr>
      </w:pPr>
      <w:r>
        <w:rPr>
          <w:sz w:val="20"/>
        </w:rPr>
        <w:t>dos licitantes que aceitarem cotar o objeto com preço igual ao do adjudicatário,</w:t>
      </w:r>
      <w:r>
        <w:rPr>
          <w:spacing w:val="1"/>
          <w:sz w:val="20"/>
        </w:rPr>
        <w:t xml:space="preserve"> </w:t>
      </w:r>
      <w:r>
        <w:rPr>
          <w:sz w:val="20"/>
        </w:rPr>
        <w:t>observada a</w:t>
      </w:r>
      <w:r>
        <w:rPr>
          <w:spacing w:val="-1"/>
          <w:sz w:val="20"/>
        </w:rPr>
        <w:t xml:space="preserve"> </w:t>
      </w:r>
      <w:r>
        <w:rPr>
          <w:sz w:val="20"/>
        </w:rPr>
        <w:t>classificação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licitação;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</w:p>
    <w:p w14:paraId="7CCA020F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2237"/>
          <w:tab w:val="left" w:pos="2238"/>
        </w:tabs>
        <w:ind w:left="2237" w:hanging="992"/>
        <w:rPr>
          <w:sz w:val="20"/>
        </w:rPr>
      </w:pPr>
      <w:r>
        <w:rPr>
          <w:sz w:val="20"/>
        </w:rPr>
        <w:t>dos</w:t>
      </w:r>
      <w:r>
        <w:rPr>
          <w:spacing w:val="-2"/>
          <w:sz w:val="20"/>
        </w:rPr>
        <w:t xml:space="preserve"> </w:t>
      </w:r>
      <w:r>
        <w:rPr>
          <w:sz w:val="20"/>
        </w:rPr>
        <w:t>licitantes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mantiverem</w:t>
      </w:r>
      <w:r>
        <w:rPr>
          <w:spacing w:val="1"/>
          <w:sz w:val="20"/>
        </w:rPr>
        <w:t xml:space="preserve"> </w:t>
      </w:r>
      <w:r>
        <w:rPr>
          <w:sz w:val="20"/>
        </w:rPr>
        <w:t>sua</w:t>
      </w:r>
      <w:r>
        <w:rPr>
          <w:spacing w:val="-3"/>
          <w:sz w:val="20"/>
        </w:rPr>
        <w:t xml:space="preserve"> </w:t>
      </w:r>
      <w:r>
        <w:rPr>
          <w:sz w:val="20"/>
        </w:rPr>
        <w:t>proposta</w:t>
      </w:r>
      <w:r>
        <w:rPr>
          <w:spacing w:val="-2"/>
          <w:sz w:val="20"/>
        </w:rPr>
        <w:t xml:space="preserve"> </w:t>
      </w:r>
      <w:r>
        <w:rPr>
          <w:sz w:val="20"/>
        </w:rPr>
        <w:t>original</w:t>
      </w:r>
    </w:p>
    <w:p w14:paraId="6CBDE8CA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2083"/>
          <w:tab w:val="left" w:pos="2084"/>
        </w:tabs>
        <w:spacing w:before="154" w:line="278" w:lineRule="auto"/>
        <w:ind w:left="1111" w:right="120" w:hanging="432"/>
        <w:jc w:val="both"/>
        <w:rPr>
          <w:sz w:val="20"/>
        </w:rPr>
      </w:pPr>
      <w:r>
        <w:rPr>
          <w:sz w:val="20"/>
        </w:rPr>
        <w:t>Será</w:t>
      </w:r>
      <w:r>
        <w:rPr>
          <w:spacing w:val="1"/>
          <w:sz w:val="20"/>
        </w:rPr>
        <w:t xml:space="preserve"> </w:t>
      </w:r>
      <w:r>
        <w:rPr>
          <w:sz w:val="20"/>
        </w:rPr>
        <w:t>respeitada,</w:t>
      </w:r>
      <w:r>
        <w:rPr>
          <w:spacing w:val="1"/>
          <w:sz w:val="20"/>
        </w:rPr>
        <w:t xml:space="preserve"> </w:t>
      </w:r>
      <w:r>
        <w:rPr>
          <w:sz w:val="20"/>
        </w:rPr>
        <w:t>nas</w:t>
      </w:r>
      <w:r>
        <w:rPr>
          <w:spacing w:val="1"/>
          <w:sz w:val="20"/>
        </w:rPr>
        <w:t xml:space="preserve"> </w:t>
      </w:r>
      <w:r>
        <w:rPr>
          <w:sz w:val="20"/>
        </w:rPr>
        <w:t>contratações,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ordem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classificação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licitantes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fornecedores registrados na</w:t>
      </w:r>
      <w:r>
        <w:rPr>
          <w:spacing w:val="-1"/>
          <w:sz w:val="20"/>
        </w:rPr>
        <w:t xml:space="preserve"> </w:t>
      </w:r>
      <w:r>
        <w:rPr>
          <w:sz w:val="20"/>
        </w:rPr>
        <w:t>ata.</w:t>
      </w:r>
    </w:p>
    <w:p w14:paraId="4C988A96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2238"/>
        </w:tabs>
        <w:spacing w:before="117" w:line="276" w:lineRule="auto"/>
        <w:ind w:left="1750" w:right="120" w:hanging="504"/>
        <w:jc w:val="both"/>
        <w:rPr>
          <w:sz w:val="20"/>
        </w:rPr>
      </w:pPr>
      <w:r>
        <w:rPr>
          <w:sz w:val="20"/>
        </w:rPr>
        <w:t>A apresentação de novas propostas na forma deste item não prejudicará o resultado</w:t>
      </w:r>
      <w:r>
        <w:rPr>
          <w:spacing w:val="-5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certame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4"/>
          <w:sz w:val="20"/>
        </w:rPr>
        <w:t xml:space="preserve"> </w:t>
      </w:r>
      <w:r>
        <w:rPr>
          <w:sz w:val="20"/>
        </w:rPr>
        <w:t>relação</w:t>
      </w:r>
      <w:r>
        <w:rPr>
          <w:spacing w:val="-2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licitante</w:t>
      </w:r>
      <w:r>
        <w:rPr>
          <w:spacing w:val="1"/>
          <w:sz w:val="20"/>
        </w:rPr>
        <w:t xml:space="preserve"> </w:t>
      </w:r>
      <w:r>
        <w:rPr>
          <w:sz w:val="20"/>
        </w:rPr>
        <w:t>mais bem</w:t>
      </w:r>
      <w:r>
        <w:rPr>
          <w:spacing w:val="3"/>
          <w:sz w:val="20"/>
        </w:rPr>
        <w:t xml:space="preserve"> </w:t>
      </w:r>
      <w:r>
        <w:rPr>
          <w:sz w:val="20"/>
        </w:rPr>
        <w:t>classificado.</w:t>
      </w:r>
    </w:p>
    <w:p w14:paraId="13098A6A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2238"/>
        </w:tabs>
        <w:spacing w:line="276" w:lineRule="auto"/>
        <w:ind w:left="1750" w:right="114" w:hanging="504"/>
        <w:jc w:val="both"/>
        <w:rPr>
          <w:sz w:val="20"/>
        </w:rPr>
      </w:pPr>
      <w:r>
        <w:rPr>
          <w:sz w:val="20"/>
        </w:rPr>
        <w:t>Para fins da ordem de classificação, os licitantes ou fornecedores que aceitarem</w:t>
      </w:r>
      <w:r>
        <w:rPr>
          <w:spacing w:val="1"/>
          <w:sz w:val="20"/>
        </w:rPr>
        <w:t xml:space="preserve"> </w:t>
      </w:r>
      <w:r>
        <w:rPr>
          <w:sz w:val="20"/>
        </w:rPr>
        <w:t>cotar o objeto com preço igual ao do adjudicatário antecederão aqueles que mantiverem</w:t>
      </w:r>
      <w:r>
        <w:rPr>
          <w:spacing w:val="1"/>
          <w:sz w:val="20"/>
        </w:rPr>
        <w:t xml:space="preserve"> </w:t>
      </w:r>
      <w:r>
        <w:rPr>
          <w:sz w:val="20"/>
        </w:rPr>
        <w:t>sua</w:t>
      </w:r>
      <w:r>
        <w:rPr>
          <w:spacing w:val="-2"/>
          <w:sz w:val="20"/>
        </w:rPr>
        <w:t xml:space="preserve"> </w:t>
      </w:r>
      <w:r>
        <w:rPr>
          <w:sz w:val="20"/>
        </w:rPr>
        <w:t>proposta</w:t>
      </w:r>
      <w:r>
        <w:rPr>
          <w:spacing w:val="-1"/>
          <w:sz w:val="20"/>
        </w:rPr>
        <w:t xml:space="preserve"> </w:t>
      </w:r>
      <w:r>
        <w:rPr>
          <w:sz w:val="20"/>
        </w:rPr>
        <w:t>original.</w:t>
      </w:r>
    </w:p>
    <w:p w14:paraId="700FC9E4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77"/>
        </w:tabs>
        <w:spacing w:before="122" w:line="276" w:lineRule="auto"/>
        <w:ind w:right="114" w:firstLine="0"/>
        <w:jc w:val="both"/>
        <w:rPr>
          <w:sz w:val="20"/>
        </w:rPr>
      </w:pPr>
      <w:r>
        <w:rPr>
          <w:sz w:val="20"/>
        </w:rPr>
        <w:t>A habilitação dos licitantes que comporão o cadastro de reserva será efetuada quando houver</w:t>
      </w:r>
      <w:r>
        <w:rPr>
          <w:spacing w:val="1"/>
          <w:sz w:val="20"/>
        </w:rPr>
        <w:t xml:space="preserve"> </w:t>
      </w:r>
      <w:r>
        <w:rPr>
          <w:sz w:val="20"/>
        </w:rPr>
        <w:t>necessidade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-2"/>
          <w:sz w:val="20"/>
        </w:rPr>
        <w:t xml:space="preserve"> </w:t>
      </w:r>
      <w:r>
        <w:rPr>
          <w:sz w:val="20"/>
        </w:rPr>
        <w:t>dos</w:t>
      </w:r>
      <w:r>
        <w:rPr>
          <w:spacing w:val="2"/>
          <w:sz w:val="20"/>
        </w:rPr>
        <w:t xml:space="preserve"> </w:t>
      </w:r>
      <w:r>
        <w:rPr>
          <w:sz w:val="20"/>
        </w:rPr>
        <w:t>licitantes</w:t>
      </w:r>
      <w:r>
        <w:rPr>
          <w:spacing w:val="-1"/>
          <w:sz w:val="20"/>
        </w:rPr>
        <w:t xml:space="preserve"> </w:t>
      </w:r>
      <w:r>
        <w:rPr>
          <w:sz w:val="20"/>
        </w:rPr>
        <w:t>remanescentes,</w:t>
      </w:r>
      <w:r>
        <w:rPr>
          <w:spacing w:val="-1"/>
          <w:sz w:val="20"/>
        </w:rPr>
        <w:t xml:space="preserve"> </w:t>
      </w:r>
      <w:r>
        <w:rPr>
          <w:sz w:val="20"/>
        </w:rPr>
        <w:t>nas</w:t>
      </w:r>
      <w:r>
        <w:rPr>
          <w:spacing w:val="-1"/>
          <w:sz w:val="20"/>
        </w:rPr>
        <w:t xml:space="preserve"> </w:t>
      </w:r>
      <w:r>
        <w:rPr>
          <w:sz w:val="20"/>
        </w:rPr>
        <w:t>seguintes</w:t>
      </w:r>
      <w:r>
        <w:rPr>
          <w:spacing w:val="2"/>
          <w:sz w:val="20"/>
        </w:rPr>
        <w:t xml:space="preserve"> </w:t>
      </w:r>
      <w:r>
        <w:rPr>
          <w:sz w:val="20"/>
        </w:rPr>
        <w:t>hipóteses:</w:t>
      </w:r>
    </w:p>
    <w:p w14:paraId="28C11150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85"/>
        </w:tabs>
        <w:spacing w:line="276" w:lineRule="auto"/>
        <w:ind w:right="125" w:firstLine="0"/>
        <w:jc w:val="both"/>
        <w:rPr>
          <w:sz w:val="20"/>
        </w:rPr>
      </w:pPr>
      <w:r>
        <w:rPr>
          <w:sz w:val="20"/>
        </w:rPr>
        <w:t>quando o</w:t>
      </w:r>
      <w:r>
        <w:rPr>
          <w:spacing w:val="1"/>
          <w:sz w:val="20"/>
        </w:rPr>
        <w:t xml:space="preserve"> </w:t>
      </w:r>
      <w:r>
        <w:rPr>
          <w:sz w:val="20"/>
        </w:rPr>
        <w:t>licitante vencedor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assinar</w:t>
      </w:r>
      <w:r>
        <w:rPr>
          <w:spacing w:val="1"/>
          <w:sz w:val="20"/>
        </w:rPr>
        <w:t xml:space="preserve"> </w:t>
      </w:r>
      <w:r>
        <w:rPr>
          <w:sz w:val="20"/>
        </w:rPr>
        <w:t>a ata de</w:t>
      </w:r>
      <w:r>
        <w:rPr>
          <w:spacing w:val="1"/>
          <w:sz w:val="20"/>
        </w:rPr>
        <w:t xml:space="preserve"> </w:t>
      </w:r>
      <w:r>
        <w:rPr>
          <w:sz w:val="20"/>
        </w:rPr>
        <w:t>registro de</w:t>
      </w:r>
      <w:r>
        <w:rPr>
          <w:spacing w:val="1"/>
          <w:sz w:val="20"/>
        </w:rPr>
        <w:t xml:space="preserve"> </w:t>
      </w:r>
      <w:r>
        <w:rPr>
          <w:sz w:val="20"/>
        </w:rPr>
        <w:t>preços</w:t>
      </w:r>
      <w:r>
        <w:rPr>
          <w:spacing w:val="1"/>
          <w:sz w:val="20"/>
        </w:rPr>
        <w:t xml:space="preserve"> </w:t>
      </w:r>
      <w:r>
        <w:rPr>
          <w:sz w:val="20"/>
        </w:rPr>
        <w:t>no prazo</w:t>
      </w:r>
      <w:r>
        <w:rPr>
          <w:spacing w:val="1"/>
          <w:sz w:val="20"/>
        </w:rPr>
        <w:t xml:space="preserve"> </w:t>
      </w:r>
      <w:r>
        <w:rPr>
          <w:sz w:val="20"/>
        </w:rPr>
        <w:t>e nas</w:t>
      </w:r>
      <w:r>
        <w:rPr>
          <w:spacing w:val="1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1"/>
          <w:sz w:val="20"/>
        </w:rPr>
        <w:t xml:space="preserve"> </w:t>
      </w:r>
      <w:r>
        <w:rPr>
          <w:sz w:val="20"/>
        </w:rPr>
        <w:t>estabelecidos</w:t>
      </w:r>
      <w:r>
        <w:rPr>
          <w:spacing w:val="2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edital;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</w:p>
    <w:p w14:paraId="11C1E9AE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30"/>
        </w:tabs>
        <w:spacing w:before="121" w:line="276" w:lineRule="auto"/>
        <w:ind w:right="116" w:firstLine="0"/>
        <w:jc w:val="both"/>
        <w:rPr>
          <w:sz w:val="20"/>
        </w:rPr>
      </w:pPr>
      <w:r>
        <w:rPr>
          <w:sz w:val="20"/>
        </w:rPr>
        <w:t>quando houver o cancelamento do registro do fornecedor ou do registro de preços, nas</w:t>
      </w:r>
      <w:r>
        <w:rPr>
          <w:spacing w:val="1"/>
          <w:sz w:val="20"/>
        </w:rPr>
        <w:t xml:space="preserve"> </w:t>
      </w:r>
      <w:r>
        <w:rPr>
          <w:sz w:val="20"/>
        </w:rPr>
        <w:t>hipóteses</w:t>
      </w:r>
      <w:r>
        <w:rPr>
          <w:spacing w:val="-1"/>
          <w:sz w:val="20"/>
        </w:rPr>
        <w:t xml:space="preserve"> </w:t>
      </w:r>
      <w:r>
        <w:rPr>
          <w:sz w:val="20"/>
        </w:rPr>
        <w:t>previstas nos art.</w:t>
      </w:r>
      <w:r>
        <w:rPr>
          <w:spacing w:val="2"/>
          <w:sz w:val="20"/>
        </w:rPr>
        <w:t xml:space="preserve"> </w:t>
      </w:r>
      <w:r>
        <w:rPr>
          <w:sz w:val="20"/>
        </w:rPr>
        <w:t>28</w:t>
      </w:r>
      <w:r>
        <w:rPr>
          <w:spacing w:val="-1"/>
          <w:sz w:val="20"/>
        </w:rPr>
        <w:t xml:space="preserve"> </w:t>
      </w:r>
      <w:r>
        <w:rPr>
          <w:sz w:val="20"/>
        </w:rPr>
        <w:t>e art.</w:t>
      </w:r>
      <w:r>
        <w:rPr>
          <w:spacing w:val="-1"/>
          <w:sz w:val="20"/>
        </w:rPr>
        <w:t xml:space="preserve"> </w:t>
      </w:r>
      <w:r>
        <w:rPr>
          <w:sz w:val="20"/>
        </w:rPr>
        <w:t>29</w:t>
      </w:r>
      <w:r>
        <w:rPr>
          <w:spacing w:val="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Decreto</w:t>
      </w:r>
      <w:r>
        <w:rPr>
          <w:spacing w:val="-1"/>
          <w:sz w:val="20"/>
        </w:rPr>
        <w:t xml:space="preserve"> </w:t>
      </w:r>
      <w:r>
        <w:rPr>
          <w:sz w:val="20"/>
        </w:rPr>
        <w:t>nº 11.462/23.</w:t>
      </w:r>
    </w:p>
    <w:p w14:paraId="1B09BC9C" w14:textId="2E306DD3" w:rsidR="008E2600" w:rsidRDefault="00993933" w:rsidP="004F52C4">
      <w:pPr>
        <w:pStyle w:val="PargrafodaLista"/>
        <w:numPr>
          <w:ilvl w:val="1"/>
          <w:numId w:val="2"/>
        </w:numPr>
        <w:tabs>
          <w:tab w:val="left" w:pos="822"/>
        </w:tabs>
        <w:spacing w:before="87" w:line="278" w:lineRule="auto"/>
        <w:ind w:right="113" w:firstLine="0"/>
      </w:pPr>
      <w:r w:rsidRPr="004F52C4">
        <w:rPr>
          <w:sz w:val="20"/>
        </w:rPr>
        <w:t>Na</w:t>
      </w:r>
      <w:r w:rsidRPr="004F52C4">
        <w:rPr>
          <w:spacing w:val="1"/>
          <w:sz w:val="20"/>
        </w:rPr>
        <w:t xml:space="preserve"> </w:t>
      </w:r>
      <w:r w:rsidRPr="004F52C4">
        <w:rPr>
          <w:sz w:val="20"/>
        </w:rPr>
        <w:t>hipótese</w:t>
      </w:r>
      <w:r w:rsidRPr="004F52C4">
        <w:rPr>
          <w:spacing w:val="1"/>
          <w:sz w:val="20"/>
        </w:rPr>
        <w:t xml:space="preserve"> </w:t>
      </w:r>
      <w:r w:rsidRPr="004F52C4">
        <w:rPr>
          <w:sz w:val="20"/>
        </w:rPr>
        <w:t>de</w:t>
      </w:r>
      <w:r w:rsidRPr="004F52C4">
        <w:rPr>
          <w:spacing w:val="1"/>
          <w:sz w:val="20"/>
        </w:rPr>
        <w:t xml:space="preserve"> </w:t>
      </w:r>
      <w:r w:rsidRPr="004F52C4">
        <w:rPr>
          <w:sz w:val="20"/>
        </w:rPr>
        <w:t>nenhum</w:t>
      </w:r>
      <w:r w:rsidRPr="004F52C4">
        <w:rPr>
          <w:spacing w:val="1"/>
          <w:sz w:val="20"/>
        </w:rPr>
        <w:t xml:space="preserve"> </w:t>
      </w:r>
      <w:r w:rsidRPr="004F52C4">
        <w:rPr>
          <w:sz w:val="20"/>
        </w:rPr>
        <w:t>dos</w:t>
      </w:r>
      <w:r w:rsidRPr="004F52C4">
        <w:rPr>
          <w:spacing w:val="1"/>
          <w:sz w:val="20"/>
        </w:rPr>
        <w:t xml:space="preserve"> </w:t>
      </w:r>
      <w:r w:rsidRPr="004F52C4">
        <w:rPr>
          <w:sz w:val="20"/>
        </w:rPr>
        <w:t>licitantes</w:t>
      </w:r>
      <w:r w:rsidRPr="004F52C4">
        <w:rPr>
          <w:spacing w:val="1"/>
          <w:sz w:val="20"/>
        </w:rPr>
        <w:t xml:space="preserve"> </w:t>
      </w:r>
      <w:r w:rsidRPr="004F52C4">
        <w:rPr>
          <w:sz w:val="20"/>
        </w:rPr>
        <w:t>que</w:t>
      </w:r>
      <w:r w:rsidRPr="004F52C4">
        <w:rPr>
          <w:spacing w:val="1"/>
          <w:sz w:val="20"/>
        </w:rPr>
        <w:t xml:space="preserve"> </w:t>
      </w:r>
      <w:r w:rsidRPr="004F52C4">
        <w:rPr>
          <w:sz w:val="20"/>
        </w:rPr>
        <w:t>aceitaram</w:t>
      </w:r>
      <w:r w:rsidRPr="004F52C4">
        <w:rPr>
          <w:spacing w:val="1"/>
          <w:sz w:val="20"/>
        </w:rPr>
        <w:t xml:space="preserve"> </w:t>
      </w:r>
      <w:r w:rsidRPr="004F52C4">
        <w:rPr>
          <w:sz w:val="20"/>
        </w:rPr>
        <w:t>cotar</w:t>
      </w:r>
      <w:r w:rsidRPr="004F52C4">
        <w:rPr>
          <w:spacing w:val="1"/>
          <w:sz w:val="20"/>
        </w:rPr>
        <w:t xml:space="preserve"> </w:t>
      </w:r>
      <w:r w:rsidRPr="004F52C4">
        <w:rPr>
          <w:sz w:val="20"/>
        </w:rPr>
        <w:t>o</w:t>
      </w:r>
      <w:r w:rsidRPr="004F52C4">
        <w:rPr>
          <w:spacing w:val="1"/>
          <w:sz w:val="20"/>
        </w:rPr>
        <w:t xml:space="preserve"> </w:t>
      </w:r>
      <w:r w:rsidRPr="004F52C4">
        <w:rPr>
          <w:sz w:val="20"/>
        </w:rPr>
        <w:t>objeto</w:t>
      </w:r>
      <w:r w:rsidRPr="004F52C4">
        <w:rPr>
          <w:spacing w:val="1"/>
          <w:sz w:val="20"/>
        </w:rPr>
        <w:t xml:space="preserve"> </w:t>
      </w:r>
      <w:r w:rsidRPr="004F52C4">
        <w:rPr>
          <w:sz w:val="20"/>
        </w:rPr>
        <w:t>com</w:t>
      </w:r>
      <w:r w:rsidRPr="004F52C4">
        <w:rPr>
          <w:spacing w:val="1"/>
          <w:sz w:val="20"/>
        </w:rPr>
        <w:t xml:space="preserve"> </w:t>
      </w:r>
      <w:r w:rsidRPr="004F52C4">
        <w:rPr>
          <w:sz w:val="20"/>
        </w:rPr>
        <w:t>preço</w:t>
      </w:r>
      <w:r w:rsidRPr="004F52C4">
        <w:rPr>
          <w:spacing w:val="1"/>
          <w:sz w:val="20"/>
        </w:rPr>
        <w:t xml:space="preserve"> </w:t>
      </w:r>
      <w:r w:rsidRPr="004F52C4">
        <w:rPr>
          <w:sz w:val="20"/>
        </w:rPr>
        <w:t>igual</w:t>
      </w:r>
      <w:r w:rsidRPr="004F52C4">
        <w:rPr>
          <w:spacing w:val="1"/>
          <w:sz w:val="20"/>
        </w:rPr>
        <w:t xml:space="preserve"> </w:t>
      </w:r>
      <w:r w:rsidRPr="004F52C4">
        <w:rPr>
          <w:sz w:val="20"/>
        </w:rPr>
        <w:t>ao</w:t>
      </w:r>
      <w:r w:rsidRPr="004F52C4">
        <w:rPr>
          <w:spacing w:val="1"/>
          <w:sz w:val="20"/>
        </w:rPr>
        <w:t xml:space="preserve"> </w:t>
      </w:r>
      <w:r w:rsidRPr="004F52C4">
        <w:rPr>
          <w:sz w:val="20"/>
        </w:rPr>
        <w:t>do</w:t>
      </w:r>
      <w:r w:rsidRPr="004F52C4">
        <w:rPr>
          <w:spacing w:val="1"/>
          <w:sz w:val="20"/>
        </w:rPr>
        <w:t xml:space="preserve"> </w:t>
      </w:r>
      <w:r w:rsidRPr="004F52C4">
        <w:rPr>
          <w:sz w:val="20"/>
        </w:rPr>
        <w:t>adjudicatário</w:t>
      </w:r>
      <w:r w:rsidRPr="004F52C4">
        <w:rPr>
          <w:spacing w:val="37"/>
          <w:sz w:val="20"/>
        </w:rPr>
        <w:t xml:space="preserve"> </w:t>
      </w:r>
      <w:r w:rsidRPr="004F52C4">
        <w:rPr>
          <w:sz w:val="20"/>
        </w:rPr>
        <w:t>concordar</w:t>
      </w:r>
      <w:r w:rsidRPr="004F52C4">
        <w:rPr>
          <w:spacing w:val="39"/>
          <w:sz w:val="20"/>
        </w:rPr>
        <w:t xml:space="preserve"> </w:t>
      </w:r>
      <w:r w:rsidRPr="004F52C4">
        <w:rPr>
          <w:sz w:val="20"/>
        </w:rPr>
        <w:t>com</w:t>
      </w:r>
      <w:r w:rsidRPr="004F52C4">
        <w:rPr>
          <w:spacing w:val="42"/>
          <w:sz w:val="20"/>
        </w:rPr>
        <w:t xml:space="preserve"> </w:t>
      </w:r>
      <w:r w:rsidRPr="004F52C4">
        <w:rPr>
          <w:sz w:val="20"/>
        </w:rPr>
        <w:t>a</w:t>
      </w:r>
      <w:r w:rsidRPr="004F52C4">
        <w:rPr>
          <w:spacing w:val="42"/>
          <w:sz w:val="20"/>
        </w:rPr>
        <w:t xml:space="preserve"> </w:t>
      </w:r>
      <w:r w:rsidRPr="004F52C4">
        <w:rPr>
          <w:sz w:val="20"/>
        </w:rPr>
        <w:t>contratação</w:t>
      </w:r>
      <w:r w:rsidRPr="004F52C4">
        <w:rPr>
          <w:spacing w:val="40"/>
          <w:sz w:val="20"/>
        </w:rPr>
        <w:t xml:space="preserve"> </w:t>
      </w:r>
      <w:r w:rsidRPr="004F52C4">
        <w:rPr>
          <w:sz w:val="20"/>
        </w:rPr>
        <w:t>nos</w:t>
      </w:r>
      <w:r w:rsidRPr="004F52C4">
        <w:rPr>
          <w:spacing w:val="39"/>
          <w:sz w:val="20"/>
        </w:rPr>
        <w:t xml:space="preserve"> </w:t>
      </w:r>
      <w:r w:rsidRPr="004F52C4">
        <w:rPr>
          <w:sz w:val="20"/>
        </w:rPr>
        <w:t>termos</w:t>
      </w:r>
      <w:r w:rsidRPr="004F52C4">
        <w:rPr>
          <w:spacing w:val="40"/>
          <w:sz w:val="20"/>
        </w:rPr>
        <w:t xml:space="preserve"> </w:t>
      </w:r>
      <w:r w:rsidRPr="004F52C4">
        <w:rPr>
          <w:sz w:val="20"/>
        </w:rPr>
        <w:t>em</w:t>
      </w:r>
      <w:r w:rsidRPr="004F52C4">
        <w:rPr>
          <w:spacing w:val="42"/>
          <w:sz w:val="20"/>
        </w:rPr>
        <w:t xml:space="preserve"> </w:t>
      </w:r>
      <w:r w:rsidRPr="004F52C4">
        <w:rPr>
          <w:sz w:val="20"/>
        </w:rPr>
        <w:t>igual</w:t>
      </w:r>
      <w:r w:rsidRPr="004F52C4">
        <w:rPr>
          <w:spacing w:val="38"/>
          <w:sz w:val="20"/>
        </w:rPr>
        <w:t xml:space="preserve"> </w:t>
      </w:r>
      <w:r w:rsidRPr="004F52C4">
        <w:rPr>
          <w:sz w:val="20"/>
        </w:rPr>
        <w:t>prazo</w:t>
      </w:r>
      <w:r w:rsidRPr="004F52C4">
        <w:rPr>
          <w:spacing w:val="40"/>
          <w:sz w:val="20"/>
        </w:rPr>
        <w:t xml:space="preserve"> </w:t>
      </w:r>
      <w:r w:rsidRPr="004F52C4">
        <w:rPr>
          <w:sz w:val="20"/>
        </w:rPr>
        <w:t>e</w:t>
      </w:r>
      <w:r w:rsidRPr="004F52C4">
        <w:rPr>
          <w:spacing w:val="40"/>
          <w:sz w:val="20"/>
        </w:rPr>
        <w:t xml:space="preserve"> </w:t>
      </w:r>
      <w:r w:rsidRPr="004F52C4">
        <w:rPr>
          <w:sz w:val="20"/>
        </w:rPr>
        <w:t>nas</w:t>
      </w:r>
      <w:r w:rsidRPr="004F52C4">
        <w:rPr>
          <w:spacing w:val="42"/>
          <w:sz w:val="20"/>
        </w:rPr>
        <w:t xml:space="preserve"> </w:t>
      </w:r>
      <w:r w:rsidRPr="004F52C4">
        <w:rPr>
          <w:sz w:val="20"/>
        </w:rPr>
        <w:t>condições</w:t>
      </w:r>
      <w:r w:rsidRPr="004F52C4">
        <w:rPr>
          <w:spacing w:val="38"/>
          <w:sz w:val="20"/>
        </w:rPr>
        <w:t xml:space="preserve"> </w:t>
      </w:r>
      <w:r w:rsidRPr="004F52C4">
        <w:rPr>
          <w:sz w:val="20"/>
        </w:rPr>
        <w:t>propostas</w:t>
      </w:r>
      <w:r w:rsidRPr="004F52C4">
        <w:rPr>
          <w:spacing w:val="39"/>
          <w:sz w:val="20"/>
        </w:rPr>
        <w:t xml:space="preserve"> </w:t>
      </w:r>
      <w:r w:rsidRPr="004F52C4">
        <w:rPr>
          <w:sz w:val="20"/>
        </w:rPr>
        <w:t>pelo</w:t>
      </w:r>
      <w:r w:rsidR="004F52C4">
        <w:rPr>
          <w:sz w:val="20"/>
        </w:rPr>
        <w:t xml:space="preserve"> </w:t>
      </w:r>
      <w:r>
        <w:t>primeiro</w:t>
      </w:r>
      <w:r w:rsidRPr="004F52C4">
        <w:rPr>
          <w:spacing w:val="9"/>
        </w:rPr>
        <w:t xml:space="preserve"> </w:t>
      </w:r>
      <w:r>
        <w:t>classificado,</w:t>
      </w:r>
      <w:r w:rsidRPr="004F52C4">
        <w:rPr>
          <w:spacing w:val="12"/>
        </w:rPr>
        <w:t xml:space="preserve"> </w:t>
      </w:r>
      <w:r>
        <w:t>a</w:t>
      </w:r>
      <w:r w:rsidRPr="004F52C4">
        <w:rPr>
          <w:spacing w:val="11"/>
        </w:rPr>
        <w:t xml:space="preserve"> </w:t>
      </w:r>
      <w:r>
        <w:t>Administração,</w:t>
      </w:r>
      <w:r w:rsidRPr="004F52C4">
        <w:rPr>
          <w:spacing w:val="10"/>
        </w:rPr>
        <w:t xml:space="preserve"> </w:t>
      </w:r>
      <w:r>
        <w:t>observados</w:t>
      </w:r>
      <w:r w:rsidRPr="004F52C4">
        <w:rPr>
          <w:spacing w:val="10"/>
        </w:rPr>
        <w:t xml:space="preserve"> </w:t>
      </w:r>
      <w:r>
        <w:t>o</w:t>
      </w:r>
      <w:r w:rsidRPr="004F52C4">
        <w:rPr>
          <w:spacing w:val="14"/>
        </w:rPr>
        <w:t xml:space="preserve"> </w:t>
      </w:r>
      <w:r>
        <w:t>valor</w:t>
      </w:r>
      <w:r w:rsidRPr="004F52C4">
        <w:rPr>
          <w:spacing w:val="9"/>
        </w:rPr>
        <w:t xml:space="preserve"> </w:t>
      </w:r>
      <w:r>
        <w:t>estimado</w:t>
      </w:r>
      <w:r w:rsidRPr="004F52C4">
        <w:rPr>
          <w:spacing w:val="10"/>
        </w:rPr>
        <w:t xml:space="preserve"> </w:t>
      </w:r>
      <w:r>
        <w:t>e</w:t>
      </w:r>
      <w:r w:rsidRPr="004F52C4">
        <w:rPr>
          <w:spacing w:val="11"/>
        </w:rPr>
        <w:t xml:space="preserve"> </w:t>
      </w:r>
      <w:r>
        <w:t>a</w:t>
      </w:r>
      <w:r w:rsidRPr="004F52C4">
        <w:rPr>
          <w:spacing w:val="10"/>
        </w:rPr>
        <w:t xml:space="preserve"> </w:t>
      </w:r>
      <w:r>
        <w:t>sua</w:t>
      </w:r>
      <w:r w:rsidRPr="004F52C4">
        <w:rPr>
          <w:spacing w:val="9"/>
        </w:rPr>
        <w:t xml:space="preserve"> </w:t>
      </w:r>
      <w:r>
        <w:t>eventual</w:t>
      </w:r>
      <w:r w:rsidRPr="004F52C4">
        <w:rPr>
          <w:spacing w:val="11"/>
        </w:rPr>
        <w:t xml:space="preserve"> </w:t>
      </w:r>
      <w:r>
        <w:t>atualização</w:t>
      </w:r>
      <w:r w:rsidRPr="004F52C4">
        <w:rPr>
          <w:spacing w:val="11"/>
        </w:rPr>
        <w:t xml:space="preserve"> </w:t>
      </w:r>
      <w:r>
        <w:t>na</w:t>
      </w:r>
      <w:r w:rsidRPr="004F52C4">
        <w:rPr>
          <w:spacing w:val="9"/>
        </w:rPr>
        <w:t xml:space="preserve"> </w:t>
      </w:r>
      <w:r>
        <w:t>forma</w:t>
      </w:r>
      <w:r w:rsidRPr="004F52C4">
        <w:rPr>
          <w:spacing w:val="-53"/>
        </w:rPr>
        <w:t xml:space="preserve"> </w:t>
      </w:r>
      <w:r>
        <w:t>prevista</w:t>
      </w:r>
      <w:r w:rsidRPr="004F52C4">
        <w:rPr>
          <w:spacing w:val="-2"/>
        </w:rPr>
        <w:t xml:space="preserve"> </w:t>
      </w:r>
      <w:r>
        <w:t>no</w:t>
      </w:r>
      <w:r w:rsidRPr="004F52C4">
        <w:rPr>
          <w:spacing w:val="-1"/>
        </w:rPr>
        <w:t xml:space="preserve"> </w:t>
      </w:r>
      <w:r>
        <w:t>edital,</w:t>
      </w:r>
      <w:r w:rsidRPr="004F52C4">
        <w:rPr>
          <w:spacing w:val="1"/>
        </w:rPr>
        <w:t xml:space="preserve"> </w:t>
      </w:r>
      <w:r>
        <w:t>poderá:</w:t>
      </w:r>
    </w:p>
    <w:p w14:paraId="5F9563BE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84"/>
          <w:tab w:val="left" w:pos="1585"/>
        </w:tabs>
        <w:spacing w:before="117" w:line="276" w:lineRule="auto"/>
        <w:ind w:right="108" w:firstLine="0"/>
        <w:rPr>
          <w:sz w:val="20"/>
        </w:rPr>
      </w:pPr>
      <w:r>
        <w:rPr>
          <w:sz w:val="20"/>
        </w:rPr>
        <w:t>convocar</w:t>
      </w:r>
      <w:r>
        <w:rPr>
          <w:spacing w:val="4"/>
          <w:sz w:val="20"/>
        </w:rPr>
        <w:t xml:space="preserve"> </w:t>
      </w:r>
      <w:r>
        <w:rPr>
          <w:sz w:val="20"/>
        </w:rPr>
        <w:t>os</w:t>
      </w:r>
      <w:r>
        <w:rPr>
          <w:spacing w:val="5"/>
          <w:sz w:val="20"/>
        </w:rPr>
        <w:t xml:space="preserve"> </w:t>
      </w:r>
      <w:r>
        <w:rPr>
          <w:sz w:val="20"/>
        </w:rPr>
        <w:t>licitantes</w:t>
      </w:r>
      <w:r>
        <w:rPr>
          <w:spacing w:val="8"/>
          <w:sz w:val="20"/>
        </w:rPr>
        <w:t xml:space="preserve"> </w:t>
      </w:r>
      <w:r>
        <w:rPr>
          <w:sz w:val="20"/>
        </w:rPr>
        <w:t>que</w:t>
      </w:r>
      <w:r>
        <w:rPr>
          <w:spacing w:val="6"/>
          <w:sz w:val="20"/>
        </w:rPr>
        <w:t xml:space="preserve"> </w:t>
      </w:r>
      <w:r>
        <w:rPr>
          <w:sz w:val="20"/>
        </w:rPr>
        <w:t>mantiveram</w:t>
      </w:r>
      <w:r>
        <w:rPr>
          <w:spacing w:val="8"/>
          <w:sz w:val="20"/>
        </w:rPr>
        <w:t xml:space="preserve"> </w:t>
      </w:r>
      <w:r>
        <w:rPr>
          <w:sz w:val="20"/>
        </w:rPr>
        <w:t>sua</w:t>
      </w:r>
      <w:r>
        <w:rPr>
          <w:spacing w:val="2"/>
          <w:sz w:val="20"/>
        </w:rPr>
        <w:t xml:space="preserve"> </w:t>
      </w:r>
      <w:r>
        <w:rPr>
          <w:sz w:val="20"/>
        </w:rPr>
        <w:t>proposta</w:t>
      </w:r>
      <w:r>
        <w:rPr>
          <w:spacing w:val="6"/>
          <w:sz w:val="20"/>
        </w:rPr>
        <w:t xml:space="preserve"> </w:t>
      </w:r>
      <w:r>
        <w:rPr>
          <w:sz w:val="20"/>
        </w:rPr>
        <w:t>original</w:t>
      </w:r>
      <w:r>
        <w:rPr>
          <w:spacing w:val="9"/>
          <w:sz w:val="20"/>
        </w:rPr>
        <w:t xml:space="preserve"> </w:t>
      </w:r>
      <w:r>
        <w:rPr>
          <w:sz w:val="20"/>
        </w:rPr>
        <w:t>para</w:t>
      </w:r>
      <w:r>
        <w:rPr>
          <w:spacing w:val="6"/>
          <w:sz w:val="20"/>
        </w:rPr>
        <w:t xml:space="preserve"> </w:t>
      </w:r>
      <w:r>
        <w:rPr>
          <w:sz w:val="20"/>
        </w:rPr>
        <w:t>negociação,</w:t>
      </w:r>
      <w:r>
        <w:rPr>
          <w:spacing w:val="4"/>
          <w:sz w:val="20"/>
        </w:rPr>
        <w:t xml:space="preserve"> </w:t>
      </w:r>
      <w:r>
        <w:rPr>
          <w:sz w:val="20"/>
        </w:rPr>
        <w:t>na</w:t>
      </w:r>
      <w:r>
        <w:rPr>
          <w:spacing w:val="6"/>
          <w:sz w:val="20"/>
        </w:rPr>
        <w:t xml:space="preserve"> </w:t>
      </w:r>
      <w:r>
        <w:rPr>
          <w:sz w:val="20"/>
        </w:rPr>
        <w:t>ordem</w:t>
      </w:r>
      <w:r>
        <w:rPr>
          <w:spacing w:val="7"/>
          <w:sz w:val="20"/>
        </w:rPr>
        <w:t xml:space="preserve"> </w:t>
      </w:r>
      <w:r>
        <w:rPr>
          <w:sz w:val="20"/>
        </w:rPr>
        <w:t>de</w:t>
      </w:r>
      <w:r>
        <w:rPr>
          <w:spacing w:val="-52"/>
          <w:sz w:val="20"/>
        </w:rPr>
        <w:t xml:space="preserve"> </w:t>
      </w:r>
      <w:r>
        <w:rPr>
          <w:sz w:val="20"/>
        </w:rPr>
        <w:t>classificação,</w:t>
      </w:r>
      <w:r>
        <w:rPr>
          <w:spacing w:val="-3"/>
          <w:sz w:val="20"/>
        </w:rPr>
        <w:t xml:space="preserve"> </w:t>
      </w:r>
      <w:r>
        <w:rPr>
          <w:sz w:val="20"/>
        </w:rPr>
        <w:t>com</w:t>
      </w:r>
      <w:r>
        <w:rPr>
          <w:spacing w:val="2"/>
          <w:sz w:val="20"/>
        </w:rPr>
        <w:t xml:space="preserve"> </w:t>
      </w:r>
      <w:r>
        <w:rPr>
          <w:sz w:val="20"/>
        </w:rPr>
        <w:t>vistas</w:t>
      </w:r>
      <w:r>
        <w:rPr>
          <w:spacing w:val="-2"/>
          <w:sz w:val="20"/>
        </w:rPr>
        <w:t xml:space="preserve"> </w:t>
      </w:r>
      <w:r>
        <w:rPr>
          <w:sz w:val="20"/>
        </w:rPr>
        <w:t>à obtenção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preço</w:t>
      </w:r>
      <w:r>
        <w:rPr>
          <w:spacing w:val="-1"/>
          <w:sz w:val="20"/>
        </w:rPr>
        <w:t xml:space="preserve"> </w:t>
      </w:r>
      <w:r>
        <w:rPr>
          <w:sz w:val="20"/>
        </w:rPr>
        <w:t>melhor, mesmo</w:t>
      </w:r>
      <w:r>
        <w:rPr>
          <w:spacing w:val="-3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acima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preço</w:t>
      </w:r>
      <w:r>
        <w:rPr>
          <w:spacing w:val="-3"/>
          <w:sz w:val="20"/>
        </w:rPr>
        <w:t xml:space="preserve"> </w:t>
      </w:r>
      <w:r>
        <w:rPr>
          <w:sz w:val="20"/>
        </w:rPr>
        <w:t>do adjudicatário;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</w:p>
    <w:p w14:paraId="01205D46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84"/>
          <w:tab w:val="left" w:pos="1585"/>
        </w:tabs>
        <w:spacing w:line="276" w:lineRule="auto"/>
        <w:ind w:right="124" w:firstLine="0"/>
        <w:rPr>
          <w:sz w:val="20"/>
        </w:rPr>
      </w:pPr>
      <w:r>
        <w:rPr>
          <w:sz w:val="20"/>
        </w:rPr>
        <w:t>adjudicar</w:t>
      </w:r>
      <w:r>
        <w:rPr>
          <w:spacing w:val="3"/>
          <w:sz w:val="20"/>
        </w:rPr>
        <w:t xml:space="preserve"> </w:t>
      </w:r>
      <w:r>
        <w:rPr>
          <w:sz w:val="20"/>
        </w:rPr>
        <w:t>e</w:t>
      </w:r>
      <w:r>
        <w:rPr>
          <w:spacing w:val="4"/>
          <w:sz w:val="20"/>
        </w:rPr>
        <w:t xml:space="preserve"> </w:t>
      </w:r>
      <w:r>
        <w:rPr>
          <w:sz w:val="20"/>
        </w:rPr>
        <w:t>firmar</w:t>
      </w:r>
      <w:r>
        <w:rPr>
          <w:spacing w:val="3"/>
          <w:sz w:val="20"/>
        </w:rPr>
        <w:t xml:space="preserve"> </w:t>
      </w:r>
      <w:r>
        <w:rPr>
          <w:sz w:val="20"/>
        </w:rPr>
        <w:t>o</w:t>
      </w:r>
      <w:r>
        <w:rPr>
          <w:spacing w:val="2"/>
          <w:sz w:val="20"/>
        </w:rPr>
        <w:t xml:space="preserve"> </w:t>
      </w:r>
      <w:r>
        <w:rPr>
          <w:sz w:val="20"/>
        </w:rPr>
        <w:t>contrato</w:t>
      </w:r>
      <w:r>
        <w:rPr>
          <w:spacing w:val="2"/>
          <w:sz w:val="20"/>
        </w:rPr>
        <w:t xml:space="preserve"> </w:t>
      </w:r>
      <w:r>
        <w:rPr>
          <w:sz w:val="20"/>
        </w:rPr>
        <w:t>nas</w:t>
      </w:r>
      <w:r>
        <w:rPr>
          <w:spacing w:val="3"/>
          <w:sz w:val="20"/>
        </w:rPr>
        <w:t xml:space="preserve"> </w:t>
      </w:r>
      <w:r>
        <w:rPr>
          <w:sz w:val="20"/>
        </w:rPr>
        <w:t>condições</w:t>
      </w:r>
      <w:r>
        <w:rPr>
          <w:spacing w:val="6"/>
          <w:sz w:val="20"/>
        </w:rPr>
        <w:t xml:space="preserve"> </w:t>
      </w:r>
      <w:r>
        <w:rPr>
          <w:sz w:val="20"/>
        </w:rPr>
        <w:t>ofertadas</w:t>
      </w:r>
      <w:r>
        <w:rPr>
          <w:spacing w:val="3"/>
          <w:sz w:val="20"/>
        </w:rPr>
        <w:t xml:space="preserve"> </w:t>
      </w:r>
      <w:r>
        <w:rPr>
          <w:sz w:val="20"/>
        </w:rPr>
        <w:t>pelos</w:t>
      </w:r>
      <w:r>
        <w:rPr>
          <w:spacing w:val="5"/>
          <w:sz w:val="20"/>
        </w:rPr>
        <w:t xml:space="preserve"> </w:t>
      </w:r>
      <w:r>
        <w:rPr>
          <w:sz w:val="20"/>
        </w:rPr>
        <w:t>licitantes</w:t>
      </w:r>
      <w:r>
        <w:rPr>
          <w:spacing w:val="3"/>
          <w:sz w:val="20"/>
        </w:rPr>
        <w:t xml:space="preserve"> </w:t>
      </w:r>
      <w:r>
        <w:rPr>
          <w:sz w:val="20"/>
        </w:rPr>
        <w:t>remanescentes,</w:t>
      </w:r>
      <w:r>
        <w:rPr>
          <w:spacing w:val="-53"/>
          <w:sz w:val="20"/>
        </w:rPr>
        <w:t xml:space="preserve"> </w:t>
      </w:r>
      <w:r>
        <w:rPr>
          <w:sz w:val="20"/>
        </w:rPr>
        <w:t>observada a</w:t>
      </w:r>
      <w:r>
        <w:rPr>
          <w:spacing w:val="-1"/>
          <w:sz w:val="20"/>
        </w:rPr>
        <w:t xml:space="preserve"> </w:t>
      </w:r>
      <w:r>
        <w:rPr>
          <w:sz w:val="20"/>
        </w:rPr>
        <w:t>ordem</w:t>
      </w:r>
      <w:r>
        <w:rPr>
          <w:spacing w:val="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classificação,</w:t>
      </w:r>
      <w:r>
        <w:rPr>
          <w:spacing w:val="-1"/>
          <w:sz w:val="20"/>
        </w:rPr>
        <w:t xml:space="preserve"> </w:t>
      </w:r>
      <w:r>
        <w:rPr>
          <w:sz w:val="20"/>
        </w:rPr>
        <w:t>quando</w:t>
      </w:r>
      <w:r>
        <w:rPr>
          <w:spacing w:val="-1"/>
          <w:sz w:val="20"/>
        </w:rPr>
        <w:t xml:space="preserve"> </w:t>
      </w:r>
      <w:r>
        <w:rPr>
          <w:sz w:val="20"/>
        </w:rPr>
        <w:t>frustrada a</w:t>
      </w:r>
      <w:r>
        <w:rPr>
          <w:spacing w:val="-1"/>
          <w:sz w:val="20"/>
        </w:rPr>
        <w:t xml:space="preserve"> </w:t>
      </w:r>
      <w:r>
        <w:rPr>
          <w:sz w:val="20"/>
        </w:rPr>
        <w:t>negociação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melhor</w:t>
      </w:r>
      <w:r>
        <w:rPr>
          <w:spacing w:val="-1"/>
          <w:sz w:val="20"/>
        </w:rPr>
        <w:t xml:space="preserve"> </w:t>
      </w:r>
      <w:r>
        <w:rPr>
          <w:sz w:val="20"/>
        </w:rPr>
        <w:t>condição.</w:t>
      </w:r>
    </w:p>
    <w:p w14:paraId="51A6F376" w14:textId="77777777" w:rsidR="008E2600" w:rsidRDefault="008E2600">
      <w:pPr>
        <w:pStyle w:val="Corpodetexto"/>
        <w:spacing w:before="9"/>
        <w:ind w:left="0"/>
        <w:jc w:val="left"/>
        <w:rPr>
          <w:sz w:val="24"/>
        </w:rPr>
      </w:pPr>
    </w:p>
    <w:p w14:paraId="0CD6D614" w14:textId="77777777" w:rsidR="008E2600" w:rsidRDefault="00993933">
      <w:pPr>
        <w:pStyle w:val="Ttulo1"/>
        <w:numPr>
          <w:ilvl w:val="0"/>
          <w:numId w:val="2"/>
        </w:numPr>
        <w:tabs>
          <w:tab w:val="left" w:pos="474"/>
        </w:tabs>
        <w:ind w:hanging="362"/>
        <w:jc w:val="both"/>
      </w:pPr>
      <w:bookmarkStart w:id="22" w:name="_bookmark21"/>
      <w:bookmarkEnd w:id="22"/>
      <w:r>
        <w:t>DOS</w:t>
      </w:r>
      <w:r>
        <w:rPr>
          <w:spacing w:val="-5"/>
        </w:rPr>
        <w:t xml:space="preserve"> </w:t>
      </w:r>
      <w:r>
        <w:t>RECURSOS</w:t>
      </w:r>
    </w:p>
    <w:p w14:paraId="28DF84E6" w14:textId="77777777" w:rsidR="008E2600" w:rsidRDefault="008E2600">
      <w:pPr>
        <w:pStyle w:val="Corpodetexto"/>
        <w:spacing w:before="4"/>
        <w:ind w:left="0"/>
        <w:jc w:val="left"/>
        <w:rPr>
          <w:rFonts w:ascii="Arial"/>
          <w:b/>
          <w:sz w:val="31"/>
        </w:rPr>
      </w:pPr>
    </w:p>
    <w:p w14:paraId="21FA37E9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0" w:line="276" w:lineRule="auto"/>
        <w:ind w:right="124" w:firstLine="0"/>
        <w:jc w:val="both"/>
        <w:rPr>
          <w:sz w:val="20"/>
        </w:rPr>
      </w:pPr>
      <w:r>
        <w:rPr>
          <w:sz w:val="20"/>
        </w:rPr>
        <w:t>A interposição de recurso referente ao julgamento das propostas, à habilitação ou inabilitação de</w:t>
      </w:r>
      <w:r>
        <w:rPr>
          <w:spacing w:val="1"/>
          <w:sz w:val="20"/>
        </w:rPr>
        <w:t xml:space="preserve"> </w:t>
      </w:r>
      <w:r>
        <w:rPr>
          <w:sz w:val="20"/>
        </w:rPr>
        <w:t>licitantes,</w:t>
      </w:r>
      <w:r>
        <w:rPr>
          <w:spacing w:val="-3"/>
          <w:sz w:val="20"/>
        </w:rPr>
        <w:t xml:space="preserve"> </w:t>
      </w:r>
      <w:r>
        <w:rPr>
          <w:sz w:val="20"/>
        </w:rPr>
        <w:t>à</w:t>
      </w:r>
      <w:r>
        <w:rPr>
          <w:spacing w:val="-3"/>
          <w:sz w:val="20"/>
        </w:rPr>
        <w:t xml:space="preserve"> </w:t>
      </w:r>
      <w:r>
        <w:rPr>
          <w:sz w:val="20"/>
        </w:rPr>
        <w:t>anulação ou</w:t>
      </w:r>
      <w:r>
        <w:rPr>
          <w:spacing w:val="-3"/>
          <w:sz w:val="20"/>
        </w:rPr>
        <w:t xml:space="preserve"> </w:t>
      </w:r>
      <w:r>
        <w:rPr>
          <w:sz w:val="20"/>
        </w:rPr>
        <w:t>revogação da</w:t>
      </w:r>
      <w:r>
        <w:rPr>
          <w:spacing w:val="-1"/>
          <w:sz w:val="20"/>
        </w:rPr>
        <w:t xml:space="preserve"> </w:t>
      </w:r>
      <w:r>
        <w:rPr>
          <w:sz w:val="20"/>
        </w:rPr>
        <w:t>licitação, observará o</w:t>
      </w:r>
      <w:r>
        <w:rPr>
          <w:spacing w:val="-3"/>
          <w:sz w:val="20"/>
        </w:rPr>
        <w:t xml:space="preserve"> </w:t>
      </w:r>
      <w:r>
        <w:rPr>
          <w:sz w:val="20"/>
        </w:rPr>
        <w:t>disposto no</w:t>
      </w:r>
      <w:r>
        <w:rPr>
          <w:spacing w:val="7"/>
          <w:sz w:val="20"/>
        </w:rPr>
        <w:t xml:space="preserve"> </w:t>
      </w:r>
      <w:hyperlink r:id="rId61" w:anchor="art165">
        <w:r>
          <w:rPr>
            <w:sz w:val="20"/>
          </w:rPr>
          <w:t>art.</w:t>
        </w:r>
        <w:r>
          <w:rPr>
            <w:spacing w:val="-3"/>
            <w:sz w:val="20"/>
          </w:rPr>
          <w:t xml:space="preserve"> </w:t>
        </w:r>
        <w:r>
          <w:rPr>
            <w:sz w:val="20"/>
          </w:rPr>
          <w:t>165 da</w:t>
        </w:r>
        <w:r>
          <w:rPr>
            <w:spacing w:val="-3"/>
            <w:sz w:val="20"/>
          </w:rPr>
          <w:t xml:space="preserve"> </w:t>
        </w:r>
        <w:r>
          <w:rPr>
            <w:sz w:val="20"/>
          </w:rPr>
          <w:t>Lei</w:t>
        </w:r>
        <w:r>
          <w:rPr>
            <w:spacing w:val="-1"/>
            <w:sz w:val="20"/>
          </w:rPr>
          <w:t xml:space="preserve"> </w:t>
        </w:r>
        <w:r>
          <w:rPr>
            <w:sz w:val="20"/>
          </w:rPr>
          <w:t>nº</w:t>
        </w:r>
        <w:r>
          <w:rPr>
            <w:spacing w:val="-2"/>
            <w:sz w:val="20"/>
          </w:rPr>
          <w:t xml:space="preserve"> </w:t>
        </w:r>
        <w:r>
          <w:rPr>
            <w:sz w:val="20"/>
          </w:rPr>
          <w:t>14.133, de</w:t>
        </w:r>
        <w:r>
          <w:rPr>
            <w:spacing w:val="-1"/>
            <w:sz w:val="20"/>
          </w:rPr>
          <w:t xml:space="preserve"> </w:t>
        </w:r>
        <w:r>
          <w:rPr>
            <w:sz w:val="20"/>
          </w:rPr>
          <w:t>2021.</w:t>
        </w:r>
      </w:hyperlink>
    </w:p>
    <w:p w14:paraId="173F9CA5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22"/>
        <w:ind w:left="821" w:hanging="710"/>
        <w:jc w:val="both"/>
        <w:rPr>
          <w:sz w:val="20"/>
        </w:rPr>
      </w:pP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prazo recursal</w:t>
      </w:r>
      <w:r>
        <w:rPr>
          <w:spacing w:val="-2"/>
          <w:sz w:val="20"/>
        </w:rPr>
        <w:t xml:space="preserve"> </w:t>
      </w:r>
      <w:r>
        <w:rPr>
          <w:sz w:val="20"/>
        </w:rPr>
        <w:t>é</w:t>
      </w:r>
      <w:r>
        <w:rPr>
          <w:spacing w:val="-2"/>
          <w:sz w:val="20"/>
        </w:rPr>
        <w:t xml:space="preserve"> </w:t>
      </w:r>
      <w:r>
        <w:rPr>
          <w:sz w:val="20"/>
        </w:rPr>
        <w:t>de 3</w:t>
      </w:r>
      <w:r>
        <w:rPr>
          <w:spacing w:val="-3"/>
          <w:sz w:val="20"/>
        </w:rPr>
        <w:t xml:space="preserve"> </w:t>
      </w:r>
      <w:r>
        <w:rPr>
          <w:sz w:val="20"/>
        </w:rPr>
        <w:t>(três)</w:t>
      </w:r>
      <w:r>
        <w:rPr>
          <w:spacing w:val="-1"/>
          <w:sz w:val="20"/>
        </w:rPr>
        <w:t xml:space="preserve"> </w:t>
      </w:r>
      <w:r>
        <w:rPr>
          <w:sz w:val="20"/>
        </w:rPr>
        <w:t>dias</w:t>
      </w:r>
      <w:r>
        <w:rPr>
          <w:spacing w:val="-1"/>
          <w:sz w:val="20"/>
        </w:rPr>
        <w:t xml:space="preserve"> </w:t>
      </w:r>
      <w:r>
        <w:rPr>
          <w:sz w:val="20"/>
        </w:rPr>
        <w:t>úteis,</w:t>
      </w:r>
      <w:r>
        <w:rPr>
          <w:spacing w:val="-3"/>
          <w:sz w:val="20"/>
        </w:rPr>
        <w:t xml:space="preserve"> </w:t>
      </w:r>
      <w:r>
        <w:rPr>
          <w:sz w:val="20"/>
        </w:rPr>
        <w:t>contados</w:t>
      </w:r>
      <w:r>
        <w:rPr>
          <w:spacing w:val="-1"/>
          <w:sz w:val="20"/>
        </w:rPr>
        <w:t xml:space="preserve"> </w:t>
      </w:r>
      <w:r>
        <w:rPr>
          <w:sz w:val="20"/>
        </w:rPr>
        <w:t>da data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intimação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de lavratura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ata.</w:t>
      </w:r>
    </w:p>
    <w:p w14:paraId="7E6925DA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54" w:line="276" w:lineRule="auto"/>
        <w:ind w:right="113" w:firstLine="0"/>
        <w:jc w:val="both"/>
        <w:rPr>
          <w:sz w:val="20"/>
        </w:rPr>
      </w:pPr>
      <w:r>
        <w:rPr>
          <w:sz w:val="20"/>
        </w:rPr>
        <w:t>Quando o recurso apresentado impugnar o julgamento das propostas ou o ato de habilitação ou</w:t>
      </w:r>
      <w:r>
        <w:rPr>
          <w:spacing w:val="1"/>
          <w:sz w:val="20"/>
        </w:rPr>
        <w:t xml:space="preserve"> </w:t>
      </w:r>
      <w:r>
        <w:rPr>
          <w:sz w:val="20"/>
        </w:rPr>
        <w:t>inabilitação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licitante:</w:t>
      </w:r>
    </w:p>
    <w:p w14:paraId="22DE1A14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ind w:left="1529" w:hanging="1134"/>
        <w:rPr>
          <w:sz w:val="20"/>
        </w:rPr>
      </w:pP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intenção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recorrer</w:t>
      </w:r>
      <w:r>
        <w:rPr>
          <w:spacing w:val="-3"/>
          <w:sz w:val="20"/>
        </w:rPr>
        <w:t xml:space="preserve"> </w:t>
      </w:r>
      <w:r>
        <w:rPr>
          <w:sz w:val="20"/>
        </w:rPr>
        <w:t>deverá</w:t>
      </w:r>
      <w:r>
        <w:rPr>
          <w:spacing w:val="-3"/>
          <w:sz w:val="20"/>
        </w:rPr>
        <w:t xml:space="preserve"> </w:t>
      </w:r>
      <w:r>
        <w:rPr>
          <w:sz w:val="20"/>
        </w:rPr>
        <w:t>ser</w:t>
      </w:r>
      <w:r>
        <w:rPr>
          <w:spacing w:val="-2"/>
          <w:sz w:val="20"/>
        </w:rPr>
        <w:t xml:space="preserve"> </w:t>
      </w:r>
      <w:r>
        <w:rPr>
          <w:sz w:val="20"/>
        </w:rPr>
        <w:t>manifestada</w:t>
      </w:r>
      <w:r>
        <w:rPr>
          <w:spacing w:val="-3"/>
          <w:sz w:val="20"/>
        </w:rPr>
        <w:t xml:space="preserve"> </w:t>
      </w:r>
      <w:r>
        <w:rPr>
          <w:sz w:val="20"/>
        </w:rPr>
        <w:t>imediatamente,</w:t>
      </w:r>
      <w:r>
        <w:rPr>
          <w:spacing w:val="-3"/>
          <w:sz w:val="20"/>
        </w:rPr>
        <w:t xml:space="preserve"> </w:t>
      </w:r>
      <w:r>
        <w:rPr>
          <w:sz w:val="20"/>
        </w:rPr>
        <w:t>sob</w:t>
      </w:r>
      <w:r>
        <w:rPr>
          <w:spacing w:val="-3"/>
          <w:sz w:val="20"/>
        </w:rPr>
        <w:t xml:space="preserve"> </w:t>
      </w:r>
      <w:r>
        <w:rPr>
          <w:sz w:val="20"/>
        </w:rPr>
        <w:t>pena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preclusão;</w:t>
      </w:r>
    </w:p>
    <w:p w14:paraId="3D9B2ABC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spacing w:before="154"/>
        <w:ind w:left="1529" w:hanging="1134"/>
        <w:rPr>
          <w:sz w:val="20"/>
        </w:rPr>
      </w:pP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prazo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3"/>
          <w:sz w:val="20"/>
        </w:rPr>
        <w:t xml:space="preserve"> </w:t>
      </w:r>
      <w:r>
        <w:rPr>
          <w:sz w:val="20"/>
        </w:rPr>
        <w:t>a manifestação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intenção de</w:t>
      </w:r>
      <w:r>
        <w:rPr>
          <w:spacing w:val="-3"/>
          <w:sz w:val="20"/>
        </w:rPr>
        <w:t xml:space="preserve"> </w:t>
      </w:r>
      <w:r>
        <w:rPr>
          <w:sz w:val="20"/>
        </w:rPr>
        <w:t>recorrer</w:t>
      </w:r>
      <w:r>
        <w:rPr>
          <w:spacing w:val="-2"/>
          <w:sz w:val="20"/>
        </w:rPr>
        <w:t xml:space="preserve"> </w:t>
      </w:r>
      <w:r>
        <w:rPr>
          <w:sz w:val="20"/>
        </w:rPr>
        <w:t>não</w:t>
      </w:r>
      <w:r>
        <w:rPr>
          <w:spacing w:val="-2"/>
          <w:sz w:val="20"/>
        </w:rPr>
        <w:t xml:space="preserve"> </w:t>
      </w:r>
      <w:r>
        <w:rPr>
          <w:sz w:val="20"/>
        </w:rPr>
        <w:t>será inferior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10</w:t>
      </w:r>
      <w:r>
        <w:rPr>
          <w:spacing w:val="-2"/>
          <w:sz w:val="20"/>
        </w:rPr>
        <w:t xml:space="preserve"> </w:t>
      </w:r>
      <w:r>
        <w:rPr>
          <w:sz w:val="20"/>
        </w:rPr>
        <w:t>(dez)</w:t>
      </w:r>
      <w:r>
        <w:rPr>
          <w:spacing w:val="1"/>
          <w:sz w:val="20"/>
        </w:rPr>
        <w:t xml:space="preserve"> </w:t>
      </w:r>
      <w:r>
        <w:rPr>
          <w:sz w:val="20"/>
        </w:rPr>
        <w:t>minutos.</w:t>
      </w:r>
    </w:p>
    <w:p w14:paraId="04C3545A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30"/>
        </w:tabs>
        <w:spacing w:before="156" w:line="276" w:lineRule="auto"/>
        <w:ind w:right="120" w:firstLine="0"/>
        <w:jc w:val="both"/>
        <w:rPr>
          <w:sz w:val="20"/>
        </w:rPr>
      </w:pPr>
      <w:r>
        <w:rPr>
          <w:sz w:val="20"/>
        </w:rPr>
        <w:t>o prazo para apresentação das razões recursais será iniciado na data de intimação ou de</w:t>
      </w:r>
      <w:r>
        <w:rPr>
          <w:spacing w:val="1"/>
          <w:sz w:val="20"/>
        </w:rPr>
        <w:t xml:space="preserve"> </w:t>
      </w:r>
      <w:r>
        <w:rPr>
          <w:sz w:val="20"/>
        </w:rPr>
        <w:t>lavratura da</w:t>
      </w:r>
      <w:r>
        <w:rPr>
          <w:spacing w:val="1"/>
          <w:sz w:val="20"/>
        </w:rPr>
        <w:t xml:space="preserve"> </w:t>
      </w:r>
      <w:r>
        <w:rPr>
          <w:sz w:val="20"/>
        </w:rPr>
        <w:t>ata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habilitação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inabilitação;</w:t>
      </w:r>
    </w:p>
    <w:p w14:paraId="5487C34E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30"/>
        </w:tabs>
        <w:spacing w:line="276" w:lineRule="auto"/>
        <w:ind w:right="119" w:firstLine="0"/>
        <w:jc w:val="both"/>
        <w:rPr>
          <w:sz w:val="20"/>
        </w:rPr>
      </w:pPr>
      <w:r>
        <w:rPr>
          <w:sz w:val="20"/>
        </w:rPr>
        <w:t xml:space="preserve">na hipótese de adoção da inversão de fases prevista no </w:t>
      </w:r>
      <w:hyperlink r:id="rId62" w:anchor="art17§1">
        <w:r>
          <w:rPr>
            <w:sz w:val="20"/>
          </w:rPr>
          <w:t>§ 1º do art. 17 da Lei nº 14.133, de</w:t>
        </w:r>
      </w:hyperlink>
      <w:r>
        <w:rPr>
          <w:spacing w:val="1"/>
          <w:sz w:val="20"/>
        </w:rPr>
        <w:t xml:space="preserve"> </w:t>
      </w:r>
      <w:hyperlink r:id="rId63" w:anchor="art17§1">
        <w:r>
          <w:rPr>
            <w:sz w:val="20"/>
          </w:rPr>
          <w:t>2021,</w:t>
        </w:r>
      </w:hyperlink>
      <w:r>
        <w:rPr>
          <w:sz w:val="20"/>
        </w:rPr>
        <w:t xml:space="preserve"> o prazo para apresentação das razões recursais será iniciado na data de intimação da ata de</w:t>
      </w:r>
      <w:r>
        <w:rPr>
          <w:spacing w:val="1"/>
          <w:sz w:val="20"/>
        </w:rPr>
        <w:t xml:space="preserve"> </w:t>
      </w:r>
      <w:r>
        <w:rPr>
          <w:sz w:val="20"/>
        </w:rPr>
        <w:t>julgamento.</w:t>
      </w:r>
    </w:p>
    <w:p w14:paraId="775C7388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22"/>
        <w:ind w:left="821" w:hanging="710"/>
        <w:jc w:val="both"/>
        <w:rPr>
          <w:sz w:val="20"/>
        </w:rPr>
      </w:pPr>
      <w:r>
        <w:rPr>
          <w:sz w:val="20"/>
        </w:rPr>
        <w:lastRenderedPageBreak/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recursos</w:t>
      </w:r>
      <w:r>
        <w:rPr>
          <w:spacing w:val="-1"/>
          <w:sz w:val="20"/>
        </w:rPr>
        <w:t xml:space="preserve"> </w:t>
      </w:r>
      <w:r>
        <w:rPr>
          <w:sz w:val="20"/>
        </w:rPr>
        <w:t>deverão</w:t>
      </w:r>
      <w:r>
        <w:rPr>
          <w:spacing w:val="-3"/>
          <w:sz w:val="20"/>
        </w:rPr>
        <w:t xml:space="preserve"> </w:t>
      </w:r>
      <w:r>
        <w:rPr>
          <w:sz w:val="20"/>
        </w:rPr>
        <w:t>ser</w:t>
      </w:r>
      <w:r>
        <w:rPr>
          <w:spacing w:val="-2"/>
          <w:sz w:val="20"/>
        </w:rPr>
        <w:t xml:space="preserve"> </w:t>
      </w:r>
      <w:r>
        <w:rPr>
          <w:sz w:val="20"/>
        </w:rPr>
        <w:t>encaminhados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2"/>
          <w:sz w:val="20"/>
        </w:rPr>
        <w:t xml:space="preserve"> </w:t>
      </w:r>
      <w:r>
        <w:rPr>
          <w:sz w:val="20"/>
        </w:rPr>
        <w:t>campo</w:t>
      </w:r>
      <w:r>
        <w:rPr>
          <w:spacing w:val="-3"/>
          <w:sz w:val="20"/>
        </w:rPr>
        <w:t xml:space="preserve"> </w:t>
      </w:r>
      <w:r>
        <w:rPr>
          <w:sz w:val="20"/>
        </w:rPr>
        <w:t>próprio do</w:t>
      </w:r>
      <w:r>
        <w:rPr>
          <w:spacing w:val="-3"/>
          <w:sz w:val="20"/>
        </w:rPr>
        <w:t xml:space="preserve"> </w:t>
      </w:r>
      <w:r>
        <w:rPr>
          <w:sz w:val="20"/>
        </w:rPr>
        <w:t>sistema.</w:t>
      </w:r>
    </w:p>
    <w:p w14:paraId="30C90D56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54" w:line="276" w:lineRule="auto"/>
        <w:ind w:right="111" w:firstLine="0"/>
        <w:jc w:val="both"/>
        <w:rPr>
          <w:sz w:val="20"/>
        </w:rPr>
      </w:pPr>
      <w:r>
        <w:rPr>
          <w:sz w:val="20"/>
        </w:rPr>
        <w:t>O recurso será dirigido à autoridade que tiver editado o ato ou proferido a decisão recorrida, a qual</w:t>
      </w:r>
      <w:r>
        <w:rPr>
          <w:spacing w:val="1"/>
          <w:sz w:val="20"/>
        </w:rPr>
        <w:t xml:space="preserve"> </w:t>
      </w:r>
      <w:r>
        <w:rPr>
          <w:sz w:val="20"/>
        </w:rPr>
        <w:t>poderá reconsiderar sua decisão no prazo de 3 (três) dias úteis, ou, nesse mesmo prazo, encaminhar</w:t>
      </w:r>
      <w:r>
        <w:rPr>
          <w:spacing w:val="1"/>
          <w:sz w:val="20"/>
        </w:rPr>
        <w:t xml:space="preserve"> </w:t>
      </w:r>
      <w:r>
        <w:rPr>
          <w:sz w:val="20"/>
        </w:rPr>
        <w:t>recurso para a autoridade superior, a qual deverá proferir sua decisão no prazo de 10 (dez) dias úteis,</w:t>
      </w:r>
      <w:r>
        <w:rPr>
          <w:spacing w:val="1"/>
          <w:sz w:val="20"/>
        </w:rPr>
        <w:t xml:space="preserve"> </w:t>
      </w:r>
      <w:r>
        <w:rPr>
          <w:sz w:val="20"/>
        </w:rPr>
        <w:t>contado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recebimento</w:t>
      </w:r>
      <w:r>
        <w:rPr>
          <w:spacing w:val="-1"/>
          <w:sz w:val="20"/>
        </w:rPr>
        <w:t xml:space="preserve"> </w:t>
      </w:r>
      <w:r>
        <w:rPr>
          <w:sz w:val="20"/>
        </w:rPr>
        <w:t>dos autos.</w:t>
      </w:r>
    </w:p>
    <w:p w14:paraId="2C11697F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20"/>
        <w:ind w:left="821" w:hanging="710"/>
        <w:jc w:val="both"/>
        <w:rPr>
          <w:sz w:val="20"/>
        </w:rPr>
      </w:pP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recursos</w:t>
      </w:r>
      <w:r>
        <w:rPr>
          <w:spacing w:val="-2"/>
          <w:sz w:val="20"/>
        </w:rPr>
        <w:t xml:space="preserve"> </w:t>
      </w:r>
      <w:r>
        <w:rPr>
          <w:sz w:val="20"/>
        </w:rPr>
        <w:t>interpostos</w:t>
      </w:r>
      <w:r>
        <w:rPr>
          <w:spacing w:val="-2"/>
          <w:sz w:val="20"/>
        </w:rPr>
        <w:t xml:space="preserve"> </w:t>
      </w:r>
      <w:r>
        <w:rPr>
          <w:sz w:val="20"/>
        </w:rPr>
        <w:t>fora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prazo</w:t>
      </w:r>
      <w:r>
        <w:rPr>
          <w:spacing w:val="-3"/>
          <w:sz w:val="20"/>
        </w:rPr>
        <w:t xml:space="preserve"> </w:t>
      </w: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serão</w:t>
      </w:r>
      <w:r>
        <w:rPr>
          <w:spacing w:val="-3"/>
          <w:sz w:val="20"/>
        </w:rPr>
        <w:t xml:space="preserve"> </w:t>
      </w:r>
      <w:r>
        <w:rPr>
          <w:sz w:val="20"/>
        </w:rPr>
        <w:t>conhecidos.</w:t>
      </w:r>
    </w:p>
    <w:p w14:paraId="3308EB07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54" w:line="276" w:lineRule="auto"/>
        <w:ind w:right="119" w:firstLine="0"/>
        <w:jc w:val="both"/>
        <w:rPr>
          <w:sz w:val="20"/>
        </w:rPr>
      </w:pPr>
      <w:r>
        <w:rPr>
          <w:sz w:val="20"/>
        </w:rPr>
        <w:t>O prazo para apresentação de contrarrazões ao recurso pelos demais licitantes será de 3 (três) dias</w:t>
      </w:r>
      <w:r>
        <w:rPr>
          <w:spacing w:val="-53"/>
          <w:sz w:val="20"/>
        </w:rPr>
        <w:t xml:space="preserve"> </w:t>
      </w:r>
      <w:r>
        <w:rPr>
          <w:sz w:val="20"/>
        </w:rPr>
        <w:t>úteis, contados da data da intimação pessoal ou da divulgação da interposição do recurso, assegurada a</w:t>
      </w:r>
      <w:r>
        <w:rPr>
          <w:spacing w:val="1"/>
          <w:sz w:val="20"/>
        </w:rPr>
        <w:t xml:space="preserve"> </w:t>
      </w:r>
      <w:r>
        <w:rPr>
          <w:sz w:val="20"/>
        </w:rPr>
        <w:t>vista imediata</w:t>
      </w:r>
      <w:r>
        <w:rPr>
          <w:spacing w:val="-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elementos indispensáveis à defesa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seus</w:t>
      </w:r>
      <w:r>
        <w:rPr>
          <w:spacing w:val="2"/>
          <w:sz w:val="20"/>
        </w:rPr>
        <w:t xml:space="preserve"> </w:t>
      </w:r>
      <w:r>
        <w:rPr>
          <w:sz w:val="20"/>
        </w:rPr>
        <w:t>interesses.</w:t>
      </w:r>
    </w:p>
    <w:p w14:paraId="782D46BA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line="278" w:lineRule="auto"/>
        <w:ind w:right="125" w:firstLine="0"/>
        <w:jc w:val="both"/>
        <w:rPr>
          <w:sz w:val="20"/>
        </w:rPr>
      </w:pPr>
      <w:r>
        <w:rPr>
          <w:sz w:val="20"/>
        </w:rPr>
        <w:t>O recurso e o pedido de reconsideração terão efeito suspensivo do ato ou da decisão recorrida até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sobrevenha</w:t>
      </w:r>
      <w:r>
        <w:rPr>
          <w:spacing w:val="-1"/>
          <w:sz w:val="20"/>
        </w:rPr>
        <w:t xml:space="preserve"> </w:t>
      </w:r>
      <w:r>
        <w:rPr>
          <w:sz w:val="20"/>
        </w:rPr>
        <w:t>decisão</w:t>
      </w:r>
      <w:r>
        <w:rPr>
          <w:spacing w:val="-1"/>
          <w:sz w:val="20"/>
        </w:rPr>
        <w:t xml:space="preserve"> </w:t>
      </w:r>
      <w:r>
        <w:rPr>
          <w:sz w:val="20"/>
        </w:rPr>
        <w:t>final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autoridade</w:t>
      </w:r>
      <w:r>
        <w:rPr>
          <w:spacing w:val="-1"/>
          <w:sz w:val="20"/>
        </w:rPr>
        <w:t xml:space="preserve"> </w:t>
      </w:r>
      <w:r>
        <w:rPr>
          <w:sz w:val="20"/>
        </w:rPr>
        <w:t>competente.</w:t>
      </w:r>
    </w:p>
    <w:p w14:paraId="7BFF4FF1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17"/>
        <w:ind w:left="821" w:hanging="710"/>
        <w:jc w:val="both"/>
        <w:rPr>
          <w:sz w:val="20"/>
        </w:rPr>
      </w:pP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acolhimento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recurso</w:t>
      </w:r>
      <w:r>
        <w:rPr>
          <w:spacing w:val="-1"/>
          <w:sz w:val="20"/>
        </w:rPr>
        <w:t xml:space="preserve"> </w:t>
      </w:r>
      <w:r>
        <w:rPr>
          <w:sz w:val="20"/>
        </w:rPr>
        <w:t>invalida</w:t>
      </w:r>
      <w:r>
        <w:rPr>
          <w:spacing w:val="-2"/>
          <w:sz w:val="20"/>
        </w:rPr>
        <w:t xml:space="preserve"> </w:t>
      </w:r>
      <w:r>
        <w:rPr>
          <w:sz w:val="20"/>
        </w:rPr>
        <w:t>tão</w:t>
      </w:r>
      <w:r>
        <w:rPr>
          <w:spacing w:val="-3"/>
          <w:sz w:val="20"/>
        </w:rPr>
        <w:t xml:space="preserve"> </w:t>
      </w:r>
      <w:r>
        <w:rPr>
          <w:sz w:val="20"/>
        </w:rPr>
        <w:t>somente</w:t>
      </w:r>
      <w:r>
        <w:rPr>
          <w:spacing w:val="-3"/>
          <w:sz w:val="20"/>
        </w:rPr>
        <w:t xml:space="preserve"> </w:t>
      </w:r>
      <w:r>
        <w:rPr>
          <w:sz w:val="20"/>
        </w:rPr>
        <w:t>os atos</w:t>
      </w:r>
      <w:r>
        <w:rPr>
          <w:spacing w:val="-2"/>
          <w:sz w:val="20"/>
        </w:rPr>
        <w:t xml:space="preserve"> </w:t>
      </w:r>
      <w:r>
        <w:rPr>
          <w:sz w:val="20"/>
        </w:rPr>
        <w:t>insuscetíveis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aproveitamento.</w:t>
      </w:r>
    </w:p>
    <w:p w14:paraId="0CAAD2DB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52" w:line="276" w:lineRule="auto"/>
        <w:ind w:right="114" w:firstLine="0"/>
        <w:jc w:val="both"/>
        <w:rPr>
          <w:sz w:val="20"/>
        </w:rPr>
      </w:pPr>
      <w:bookmarkStart w:id="23" w:name="_bookmark22"/>
      <w:bookmarkEnd w:id="23"/>
      <w:r>
        <w:rPr>
          <w:sz w:val="20"/>
        </w:rPr>
        <w:t xml:space="preserve">O Edital está disponibilizado, na íntegra, no endereço eletrônico </w:t>
      </w:r>
      <w:r>
        <w:rPr>
          <w:rFonts w:ascii="Arial" w:hAnsi="Arial"/>
          <w:b/>
          <w:sz w:val="20"/>
        </w:rPr>
        <w:t>http</w:t>
      </w:r>
      <w:hyperlink r:id="rId64">
        <w:r>
          <w:rPr>
            <w:rFonts w:ascii="Arial" w:hAnsi="Arial"/>
            <w:b/>
            <w:sz w:val="20"/>
          </w:rPr>
          <w:t>s://w</w:t>
        </w:r>
      </w:hyperlink>
      <w:r>
        <w:rPr>
          <w:rFonts w:ascii="Arial" w:hAnsi="Arial"/>
          <w:b/>
          <w:sz w:val="20"/>
        </w:rPr>
        <w:t>ww.g</w:t>
      </w:r>
      <w:hyperlink r:id="rId65">
        <w:r>
          <w:rPr>
            <w:rFonts w:ascii="Arial" w:hAnsi="Arial"/>
            <w:b/>
            <w:sz w:val="20"/>
          </w:rPr>
          <w:t>ov.br/compras/pt-</w:t>
        </w:r>
      </w:hyperlink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br</w:t>
      </w:r>
      <w:r>
        <w:rPr>
          <w:sz w:val="20"/>
        </w:rPr>
        <w:t>, e também poderá ser lido e/ou obtido no endereço QGEx, Bloco A, 3º Andar, Setor de Aquisições/Gab</w:t>
      </w:r>
      <w:r>
        <w:rPr>
          <w:spacing w:val="1"/>
          <w:sz w:val="20"/>
        </w:rPr>
        <w:t xml:space="preserve"> </w:t>
      </w:r>
      <w:r>
        <w:rPr>
          <w:sz w:val="20"/>
        </w:rPr>
        <w:t>Cmt Ex - SMU, CEP 70.901-630, Brasília- DF, nos dias úteis, de segunda a quinta-feira no horário das 09h</w:t>
      </w:r>
      <w:r>
        <w:rPr>
          <w:spacing w:val="1"/>
          <w:sz w:val="20"/>
        </w:rPr>
        <w:t xml:space="preserve"> </w:t>
      </w:r>
      <w:r>
        <w:rPr>
          <w:sz w:val="20"/>
        </w:rPr>
        <w:t>às 11h30 e das 13h30 às 17h, e às sextas-feiras das 08h às 11:00h, mesmo endereço e período no qual os</w:t>
      </w:r>
      <w:r>
        <w:rPr>
          <w:spacing w:val="1"/>
          <w:sz w:val="20"/>
        </w:rPr>
        <w:t xml:space="preserve"> </w:t>
      </w:r>
      <w:r>
        <w:rPr>
          <w:sz w:val="20"/>
        </w:rPr>
        <w:t>autos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processo</w:t>
      </w:r>
      <w:r>
        <w:rPr>
          <w:spacing w:val="1"/>
          <w:sz w:val="20"/>
        </w:rPr>
        <w:t xml:space="preserve"> </w:t>
      </w:r>
      <w:r>
        <w:rPr>
          <w:sz w:val="20"/>
        </w:rPr>
        <w:t>administrativo</w:t>
      </w:r>
      <w:r>
        <w:rPr>
          <w:spacing w:val="-2"/>
          <w:sz w:val="20"/>
        </w:rPr>
        <w:t xml:space="preserve"> </w:t>
      </w:r>
      <w:r>
        <w:rPr>
          <w:sz w:val="20"/>
        </w:rPr>
        <w:t>permanecerão</w:t>
      </w:r>
      <w:r>
        <w:rPr>
          <w:spacing w:val="-1"/>
          <w:sz w:val="20"/>
        </w:rPr>
        <w:t xml:space="preserve"> </w:t>
      </w:r>
      <w:r>
        <w:rPr>
          <w:sz w:val="20"/>
        </w:rPr>
        <w:t>com</w:t>
      </w:r>
      <w:r>
        <w:rPr>
          <w:spacing w:val="2"/>
          <w:sz w:val="20"/>
        </w:rPr>
        <w:t xml:space="preserve"> </w:t>
      </w:r>
      <w:r>
        <w:rPr>
          <w:sz w:val="20"/>
        </w:rPr>
        <w:t>vista</w:t>
      </w:r>
      <w:r>
        <w:rPr>
          <w:spacing w:val="-2"/>
          <w:sz w:val="20"/>
        </w:rPr>
        <w:t xml:space="preserve"> </w:t>
      </w:r>
      <w:r>
        <w:rPr>
          <w:sz w:val="20"/>
        </w:rPr>
        <w:t>franqueada</w:t>
      </w:r>
      <w:r>
        <w:rPr>
          <w:spacing w:val="-1"/>
          <w:sz w:val="20"/>
        </w:rPr>
        <w:t xml:space="preserve"> </w:t>
      </w:r>
      <w:r>
        <w:rPr>
          <w:sz w:val="20"/>
        </w:rPr>
        <w:t>aos</w:t>
      </w:r>
      <w:r>
        <w:rPr>
          <w:spacing w:val="1"/>
          <w:sz w:val="20"/>
        </w:rPr>
        <w:t xml:space="preserve"> </w:t>
      </w:r>
      <w:r>
        <w:rPr>
          <w:sz w:val="20"/>
        </w:rPr>
        <w:t>interessados.</w:t>
      </w:r>
    </w:p>
    <w:p w14:paraId="1067CA3E" w14:textId="77777777" w:rsidR="008E2600" w:rsidRDefault="008E2600">
      <w:pPr>
        <w:pStyle w:val="Corpodetexto"/>
        <w:spacing w:before="9"/>
        <w:ind w:left="0"/>
        <w:jc w:val="left"/>
        <w:rPr>
          <w:sz w:val="24"/>
        </w:rPr>
      </w:pPr>
    </w:p>
    <w:p w14:paraId="78C66637" w14:textId="77777777" w:rsidR="008E2600" w:rsidRDefault="00993933">
      <w:pPr>
        <w:pStyle w:val="Ttulo1"/>
        <w:numPr>
          <w:ilvl w:val="0"/>
          <w:numId w:val="2"/>
        </w:numPr>
        <w:tabs>
          <w:tab w:val="left" w:pos="474"/>
        </w:tabs>
        <w:ind w:hanging="362"/>
        <w:jc w:val="both"/>
      </w:pPr>
      <w:r>
        <w:t>DAS</w:t>
      </w:r>
      <w:r>
        <w:rPr>
          <w:spacing w:val="-3"/>
        </w:rPr>
        <w:t xml:space="preserve"> </w:t>
      </w:r>
      <w:r>
        <w:t>INFRAÇÕES</w:t>
      </w:r>
      <w:r>
        <w:rPr>
          <w:spacing w:val="-1"/>
        </w:rPr>
        <w:t xml:space="preserve"> </w:t>
      </w:r>
      <w:r>
        <w:t>ADMINISTRATIVAS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SANÇÕES</w:t>
      </w:r>
    </w:p>
    <w:p w14:paraId="6E4C46EF" w14:textId="77777777" w:rsidR="008E2600" w:rsidRDefault="008E2600">
      <w:pPr>
        <w:pStyle w:val="Corpodetexto"/>
        <w:spacing w:before="4"/>
        <w:ind w:left="0"/>
        <w:jc w:val="left"/>
        <w:rPr>
          <w:rFonts w:ascii="Arial"/>
          <w:b/>
          <w:sz w:val="31"/>
        </w:rPr>
      </w:pPr>
    </w:p>
    <w:p w14:paraId="7F4A41DF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0"/>
        <w:ind w:left="821" w:hanging="710"/>
        <w:jc w:val="both"/>
        <w:rPr>
          <w:sz w:val="20"/>
        </w:rPr>
      </w:pPr>
      <w:r>
        <w:rPr>
          <w:sz w:val="20"/>
        </w:rPr>
        <w:t>Comete</w:t>
      </w:r>
      <w:r>
        <w:rPr>
          <w:spacing w:val="-4"/>
          <w:sz w:val="20"/>
        </w:rPr>
        <w:t xml:space="preserve"> </w:t>
      </w:r>
      <w:r>
        <w:rPr>
          <w:sz w:val="20"/>
        </w:rPr>
        <w:t>infração</w:t>
      </w:r>
      <w:r>
        <w:rPr>
          <w:spacing w:val="-3"/>
          <w:sz w:val="20"/>
        </w:rPr>
        <w:t xml:space="preserve"> </w:t>
      </w:r>
      <w:r>
        <w:rPr>
          <w:sz w:val="20"/>
        </w:rPr>
        <w:t>administrativa,</w:t>
      </w:r>
      <w:r>
        <w:rPr>
          <w:spacing w:val="-2"/>
          <w:sz w:val="20"/>
        </w:rPr>
        <w:t xml:space="preserve"> </w:t>
      </w:r>
      <w:r>
        <w:rPr>
          <w:sz w:val="20"/>
        </w:rPr>
        <w:t>nos</w:t>
      </w:r>
      <w:r>
        <w:rPr>
          <w:spacing w:val="-2"/>
          <w:sz w:val="20"/>
        </w:rPr>
        <w:t xml:space="preserve"> </w:t>
      </w:r>
      <w:r>
        <w:rPr>
          <w:sz w:val="20"/>
        </w:rPr>
        <w:t>termos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lei,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licitante</w:t>
      </w:r>
      <w:r>
        <w:rPr>
          <w:spacing w:val="-3"/>
          <w:sz w:val="20"/>
        </w:rPr>
        <w:t xml:space="preserve"> </w:t>
      </w:r>
      <w:r>
        <w:rPr>
          <w:sz w:val="20"/>
        </w:rPr>
        <w:t>que,</w:t>
      </w:r>
      <w:r>
        <w:rPr>
          <w:spacing w:val="-2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dolo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culpa:</w:t>
      </w:r>
    </w:p>
    <w:p w14:paraId="1F57CC2A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spacing w:before="87" w:line="278" w:lineRule="auto"/>
        <w:ind w:right="119" w:firstLine="0"/>
        <w:rPr>
          <w:sz w:val="20"/>
        </w:rPr>
      </w:pPr>
      <w:bookmarkStart w:id="24" w:name="_bookmark23"/>
      <w:bookmarkEnd w:id="24"/>
      <w:r>
        <w:rPr>
          <w:sz w:val="20"/>
        </w:rPr>
        <w:t>deixar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entregar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1"/>
          <w:sz w:val="20"/>
        </w:rPr>
        <w:t xml:space="preserve"> </w:t>
      </w:r>
      <w:r>
        <w:rPr>
          <w:sz w:val="20"/>
        </w:rPr>
        <w:t>exigida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certame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entregar</w:t>
      </w:r>
      <w:r>
        <w:rPr>
          <w:spacing w:val="1"/>
          <w:sz w:val="20"/>
        </w:rPr>
        <w:t xml:space="preserve"> </w:t>
      </w:r>
      <w:r>
        <w:rPr>
          <w:sz w:val="20"/>
        </w:rPr>
        <w:t>qualquer</w:t>
      </w:r>
      <w:r>
        <w:rPr>
          <w:spacing w:val="-53"/>
          <w:sz w:val="20"/>
        </w:rPr>
        <w:t xml:space="preserve"> </w:t>
      </w:r>
      <w:r>
        <w:rPr>
          <w:sz w:val="20"/>
        </w:rPr>
        <w:t>documento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tenha</w:t>
      </w:r>
      <w:r>
        <w:rPr>
          <w:spacing w:val="-1"/>
          <w:sz w:val="20"/>
        </w:rPr>
        <w:t xml:space="preserve"> </w:t>
      </w:r>
      <w:r>
        <w:rPr>
          <w:sz w:val="20"/>
        </w:rPr>
        <w:t>sido solicitado</w:t>
      </w:r>
      <w:r>
        <w:rPr>
          <w:spacing w:val="1"/>
          <w:sz w:val="20"/>
        </w:rPr>
        <w:t xml:space="preserve"> </w:t>
      </w:r>
      <w:r>
        <w:rPr>
          <w:sz w:val="20"/>
        </w:rPr>
        <w:t>pelo/a</w:t>
      </w:r>
      <w:r>
        <w:rPr>
          <w:spacing w:val="-1"/>
          <w:sz w:val="20"/>
        </w:rPr>
        <w:t xml:space="preserve"> </w:t>
      </w:r>
      <w:r>
        <w:rPr>
          <w:sz w:val="20"/>
        </w:rPr>
        <w:t>pregoeiro/a</w:t>
      </w:r>
      <w:r>
        <w:rPr>
          <w:spacing w:val="-2"/>
          <w:sz w:val="20"/>
        </w:rPr>
        <w:t xml:space="preserve"> </w:t>
      </w:r>
      <w:r>
        <w:rPr>
          <w:sz w:val="20"/>
        </w:rPr>
        <w:t>durante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certame;</w:t>
      </w:r>
    </w:p>
    <w:p w14:paraId="06402035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spacing w:before="117" w:line="276" w:lineRule="auto"/>
        <w:ind w:right="124" w:firstLine="0"/>
        <w:rPr>
          <w:sz w:val="20"/>
        </w:rPr>
      </w:pPr>
      <w:bookmarkStart w:id="25" w:name="_bookmark24"/>
      <w:bookmarkEnd w:id="25"/>
      <w:r>
        <w:rPr>
          <w:sz w:val="20"/>
        </w:rPr>
        <w:t>Salvo</w:t>
      </w:r>
      <w:r>
        <w:rPr>
          <w:spacing w:val="15"/>
          <w:sz w:val="20"/>
        </w:rPr>
        <w:t xml:space="preserve"> </w:t>
      </w:r>
      <w:r>
        <w:rPr>
          <w:sz w:val="20"/>
        </w:rPr>
        <w:t>em</w:t>
      </w:r>
      <w:r>
        <w:rPr>
          <w:spacing w:val="17"/>
          <w:sz w:val="20"/>
        </w:rPr>
        <w:t xml:space="preserve"> </w:t>
      </w:r>
      <w:r>
        <w:rPr>
          <w:sz w:val="20"/>
        </w:rPr>
        <w:t>decorrência</w:t>
      </w:r>
      <w:r>
        <w:rPr>
          <w:spacing w:val="15"/>
          <w:sz w:val="20"/>
        </w:rPr>
        <w:t xml:space="preserve"> </w:t>
      </w:r>
      <w:r>
        <w:rPr>
          <w:sz w:val="20"/>
        </w:rPr>
        <w:t>de</w:t>
      </w:r>
      <w:r>
        <w:rPr>
          <w:spacing w:val="15"/>
          <w:sz w:val="20"/>
        </w:rPr>
        <w:t xml:space="preserve"> </w:t>
      </w:r>
      <w:r>
        <w:rPr>
          <w:sz w:val="20"/>
        </w:rPr>
        <w:t>fato</w:t>
      </w:r>
      <w:r>
        <w:rPr>
          <w:spacing w:val="13"/>
          <w:sz w:val="20"/>
        </w:rPr>
        <w:t xml:space="preserve"> </w:t>
      </w:r>
      <w:r>
        <w:rPr>
          <w:sz w:val="20"/>
        </w:rPr>
        <w:t>superveniente</w:t>
      </w:r>
      <w:r>
        <w:rPr>
          <w:spacing w:val="13"/>
          <w:sz w:val="20"/>
        </w:rPr>
        <w:t xml:space="preserve"> </w:t>
      </w:r>
      <w:r>
        <w:rPr>
          <w:sz w:val="20"/>
        </w:rPr>
        <w:t>devidamente</w:t>
      </w:r>
      <w:r>
        <w:rPr>
          <w:spacing w:val="13"/>
          <w:sz w:val="20"/>
        </w:rPr>
        <w:t xml:space="preserve"> </w:t>
      </w:r>
      <w:r>
        <w:rPr>
          <w:sz w:val="20"/>
        </w:rPr>
        <w:t>justificado,</w:t>
      </w:r>
      <w:r>
        <w:rPr>
          <w:spacing w:val="15"/>
          <w:sz w:val="20"/>
        </w:rPr>
        <w:t xml:space="preserve"> </w:t>
      </w:r>
      <w:r>
        <w:rPr>
          <w:sz w:val="20"/>
        </w:rPr>
        <w:t>não</w:t>
      </w:r>
      <w:r>
        <w:rPr>
          <w:spacing w:val="15"/>
          <w:sz w:val="20"/>
        </w:rPr>
        <w:t xml:space="preserve"> </w:t>
      </w:r>
      <w:r>
        <w:rPr>
          <w:sz w:val="20"/>
        </w:rPr>
        <w:t>mantiver</w:t>
      </w:r>
      <w:r>
        <w:rPr>
          <w:spacing w:val="14"/>
          <w:sz w:val="20"/>
        </w:rPr>
        <w:t xml:space="preserve"> </w:t>
      </w:r>
      <w:r>
        <w:rPr>
          <w:sz w:val="20"/>
        </w:rPr>
        <w:t>a</w:t>
      </w:r>
      <w:r>
        <w:rPr>
          <w:spacing w:val="-53"/>
          <w:sz w:val="20"/>
        </w:rPr>
        <w:t xml:space="preserve"> </w:t>
      </w:r>
      <w:r>
        <w:rPr>
          <w:sz w:val="20"/>
        </w:rPr>
        <w:t>proposta em</w:t>
      </w:r>
      <w:r>
        <w:rPr>
          <w:spacing w:val="3"/>
          <w:sz w:val="20"/>
        </w:rPr>
        <w:t xml:space="preserve"> </w:t>
      </w:r>
      <w:r>
        <w:rPr>
          <w:sz w:val="20"/>
        </w:rPr>
        <w:t>especial quando:</w:t>
      </w:r>
    </w:p>
    <w:p w14:paraId="65204687" w14:textId="77777777" w:rsidR="008E2600" w:rsidRDefault="00993933">
      <w:pPr>
        <w:pStyle w:val="PargrafodaLista"/>
        <w:numPr>
          <w:ilvl w:val="3"/>
          <w:numId w:val="2"/>
        </w:numPr>
        <w:tabs>
          <w:tab w:val="left" w:pos="1530"/>
        </w:tabs>
        <w:ind w:left="1529" w:hanging="851"/>
        <w:rPr>
          <w:sz w:val="20"/>
        </w:rPr>
      </w:pPr>
      <w:r>
        <w:rPr>
          <w:sz w:val="20"/>
        </w:rPr>
        <w:t>não</w:t>
      </w:r>
      <w:r>
        <w:rPr>
          <w:spacing w:val="-1"/>
          <w:sz w:val="20"/>
        </w:rPr>
        <w:t xml:space="preserve"> </w:t>
      </w:r>
      <w:r>
        <w:rPr>
          <w:sz w:val="20"/>
        </w:rPr>
        <w:t>enviar a</w:t>
      </w:r>
      <w:r>
        <w:rPr>
          <w:spacing w:val="-3"/>
          <w:sz w:val="20"/>
        </w:rPr>
        <w:t xml:space="preserve"> </w:t>
      </w:r>
      <w:r>
        <w:rPr>
          <w:sz w:val="20"/>
        </w:rPr>
        <w:t>proposta adequada</w:t>
      </w:r>
      <w:r>
        <w:rPr>
          <w:spacing w:val="-1"/>
          <w:sz w:val="20"/>
        </w:rPr>
        <w:t xml:space="preserve"> </w:t>
      </w:r>
      <w:r>
        <w:rPr>
          <w:sz w:val="20"/>
        </w:rPr>
        <w:t>ao</w:t>
      </w:r>
      <w:r>
        <w:rPr>
          <w:spacing w:val="-1"/>
          <w:sz w:val="20"/>
        </w:rPr>
        <w:t xml:space="preserve"> </w:t>
      </w:r>
      <w:r>
        <w:rPr>
          <w:sz w:val="20"/>
        </w:rPr>
        <w:t>último</w:t>
      </w:r>
      <w:r>
        <w:rPr>
          <w:spacing w:val="-2"/>
          <w:sz w:val="20"/>
        </w:rPr>
        <w:t xml:space="preserve"> </w:t>
      </w:r>
      <w:r>
        <w:rPr>
          <w:sz w:val="20"/>
        </w:rPr>
        <w:t>lance</w:t>
      </w:r>
      <w:r>
        <w:rPr>
          <w:spacing w:val="-1"/>
          <w:sz w:val="20"/>
        </w:rPr>
        <w:t xml:space="preserve"> </w:t>
      </w:r>
      <w:r>
        <w:rPr>
          <w:sz w:val="20"/>
        </w:rPr>
        <w:t>ofertado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após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negociação;</w:t>
      </w:r>
    </w:p>
    <w:p w14:paraId="223E8881" w14:textId="77777777" w:rsidR="008E2600" w:rsidRDefault="00993933">
      <w:pPr>
        <w:pStyle w:val="PargrafodaLista"/>
        <w:numPr>
          <w:ilvl w:val="3"/>
          <w:numId w:val="2"/>
        </w:numPr>
        <w:tabs>
          <w:tab w:val="left" w:pos="1530"/>
        </w:tabs>
        <w:spacing w:before="154"/>
        <w:ind w:left="1529" w:hanging="851"/>
        <w:rPr>
          <w:sz w:val="20"/>
        </w:rPr>
      </w:pPr>
      <w:r>
        <w:rPr>
          <w:sz w:val="20"/>
        </w:rPr>
        <w:t>recusar-se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enviar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detalhamento</w:t>
      </w:r>
      <w:r>
        <w:rPr>
          <w:spacing w:val="-2"/>
          <w:sz w:val="20"/>
        </w:rPr>
        <w:t xml:space="preserve"> </w:t>
      </w:r>
      <w:r>
        <w:rPr>
          <w:sz w:val="20"/>
        </w:rPr>
        <w:t>da proposta</w:t>
      </w:r>
      <w:r>
        <w:rPr>
          <w:spacing w:val="-3"/>
          <w:sz w:val="20"/>
        </w:rPr>
        <w:t xml:space="preserve"> </w:t>
      </w:r>
      <w:r>
        <w:rPr>
          <w:sz w:val="20"/>
        </w:rPr>
        <w:t>quando</w:t>
      </w:r>
      <w:r>
        <w:rPr>
          <w:spacing w:val="-2"/>
          <w:sz w:val="20"/>
        </w:rPr>
        <w:t xml:space="preserve"> </w:t>
      </w:r>
      <w:r>
        <w:rPr>
          <w:sz w:val="20"/>
        </w:rPr>
        <w:t>exigível;</w:t>
      </w:r>
    </w:p>
    <w:p w14:paraId="54078013" w14:textId="77777777" w:rsidR="008E2600" w:rsidRDefault="00993933">
      <w:pPr>
        <w:pStyle w:val="PargrafodaLista"/>
        <w:numPr>
          <w:ilvl w:val="3"/>
          <w:numId w:val="2"/>
        </w:numPr>
        <w:tabs>
          <w:tab w:val="left" w:pos="1530"/>
        </w:tabs>
        <w:spacing w:before="157"/>
        <w:ind w:left="1529" w:hanging="851"/>
        <w:rPr>
          <w:sz w:val="20"/>
        </w:rPr>
      </w:pPr>
      <w:r>
        <w:rPr>
          <w:sz w:val="20"/>
        </w:rPr>
        <w:t>pedir</w:t>
      </w:r>
      <w:r>
        <w:rPr>
          <w:spacing w:val="-3"/>
          <w:sz w:val="20"/>
        </w:rPr>
        <w:t xml:space="preserve"> </w:t>
      </w:r>
      <w:r>
        <w:rPr>
          <w:sz w:val="20"/>
        </w:rPr>
        <w:t>para</w:t>
      </w:r>
      <w:r>
        <w:rPr>
          <w:spacing w:val="-3"/>
          <w:sz w:val="20"/>
        </w:rPr>
        <w:t xml:space="preserve"> </w:t>
      </w:r>
      <w:r>
        <w:rPr>
          <w:sz w:val="20"/>
        </w:rPr>
        <w:t>ser desclassificado</w:t>
      </w:r>
      <w:r>
        <w:rPr>
          <w:spacing w:val="-3"/>
          <w:sz w:val="20"/>
        </w:rPr>
        <w:t xml:space="preserve"> </w:t>
      </w:r>
      <w:r>
        <w:rPr>
          <w:sz w:val="20"/>
        </w:rPr>
        <w:t>quando</w:t>
      </w:r>
      <w:r>
        <w:rPr>
          <w:spacing w:val="-3"/>
          <w:sz w:val="20"/>
        </w:rPr>
        <w:t xml:space="preserve"> </w:t>
      </w:r>
      <w:r>
        <w:rPr>
          <w:sz w:val="20"/>
        </w:rPr>
        <w:t>encerrada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etapa</w:t>
      </w:r>
      <w:r>
        <w:rPr>
          <w:spacing w:val="-3"/>
          <w:sz w:val="20"/>
        </w:rPr>
        <w:t xml:space="preserve"> </w:t>
      </w:r>
      <w:r>
        <w:rPr>
          <w:sz w:val="20"/>
        </w:rPr>
        <w:t>competitiva;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</w:p>
    <w:p w14:paraId="3EC9301F" w14:textId="77777777" w:rsidR="008E2600" w:rsidRDefault="00993933">
      <w:pPr>
        <w:pStyle w:val="PargrafodaLista"/>
        <w:numPr>
          <w:ilvl w:val="3"/>
          <w:numId w:val="2"/>
        </w:numPr>
        <w:tabs>
          <w:tab w:val="left" w:pos="1530"/>
        </w:tabs>
        <w:spacing w:before="154"/>
        <w:ind w:left="1529" w:hanging="851"/>
        <w:rPr>
          <w:sz w:val="20"/>
        </w:rPr>
      </w:pPr>
      <w:r>
        <w:rPr>
          <w:sz w:val="20"/>
        </w:rPr>
        <w:t>deixar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apresentar</w:t>
      </w:r>
      <w:r>
        <w:rPr>
          <w:spacing w:val="-1"/>
          <w:sz w:val="20"/>
        </w:rPr>
        <w:t xml:space="preserve"> </w:t>
      </w:r>
      <w:r>
        <w:rPr>
          <w:sz w:val="20"/>
        </w:rPr>
        <w:t>amostra;</w:t>
      </w:r>
    </w:p>
    <w:p w14:paraId="4747D939" w14:textId="77777777" w:rsidR="008E2600" w:rsidRDefault="00993933">
      <w:pPr>
        <w:pStyle w:val="PargrafodaLista"/>
        <w:numPr>
          <w:ilvl w:val="3"/>
          <w:numId w:val="2"/>
        </w:numPr>
        <w:tabs>
          <w:tab w:val="left" w:pos="1530"/>
        </w:tabs>
        <w:spacing w:before="154"/>
        <w:ind w:left="1529" w:hanging="851"/>
        <w:rPr>
          <w:sz w:val="20"/>
        </w:rPr>
      </w:pPr>
      <w:r>
        <w:rPr>
          <w:sz w:val="20"/>
        </w:rPr>
        <w:t>apresentar</w:t>
      </w:r>
      <w:r>
        <w:rPr>
          <w:spacing w:val="-3"/>
          <w:sz w:val="20"/>
        </w:rPr>
        <w:t xml:space="preserve"> </w:t>
      </w:r>
      <w:r>
        <w:rPr>
          <w:sz w:val="20"/>
        </w:rPr>
        <w:t>proposta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amostra</w:t>
      </w:r>
      <w:r>
        <w:rPr>
          <w:spacing w:val="-3"/>
          <w:sz w:val="20"/>
        </w:rPr>
        <w:t xml:space="preserve"> </w:t>
      </w:r>
      <w:r>
        <w:rPr>
          <w:sz w:val="20"/>
        </w:rPr>
        <w:t>em</w:t>
      </w:r>
      <w:r>
        <w:rPr>
          <w:spacing w:val="3"/>
          <w:sz w:val="20"/>
        </w:rPr>
        <w:t xml:space="preserve"> </w:t>
      </w:r>
      <w:r>
        <w:rPr>
          <w:sz w:val="20"/>
        </w:rPr>
        <w:t>desacordo</w:t>
      </w:r>
      <w:r>
        <w:rPr>
          <w:spacing w:val="-3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-2"/>
          <w:sz w:val="20"/>
        </w:rPr>
        <w:t xml:space="preserve"> </w:t>
      </w:r>
      <w:r>
        <w:rPr>
          <w:sz w:val="20"/>
        </w:rPr>
        <w:t>especificações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edital;</w:t>
      </w:r>
    </w:p>
    <w:p w14:paraId="2A652FE2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spacing w:before="154" w:line="276" w:lineRule="auto"/>
        <w:ind w:right="123" w:firstLine="0"/>
        <w:rPr>
          <w:sz w:val="20"/>
        </w:rPr>
      </w:pPr>
      <w:bookmarkStart w:id="26" w:name="_bookmark25"/>
      <w:bookmarkEnd w:id="26"/>
      <w:r>
        <w:rPr>
          <w:sz w:val="20"/>
        </w:rPr>
        <w:t>não</w:t>
      </w:r>
      <w:r>
        <w:rPr>
          <w:spacing w:val="55"/>
          <w:sz w:val="20"/>
        </w:rPr>
        <w:t xml:space="preserve"> </w:t>
      </w:r>
      <w:r>
        <w:rPr>
          <w:sz w:val="20"/>
        </w:rPr>
        <w:t>celebrar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55"/>
          <w:sz w:val="20"/>
        </w:rPr>
        <w:t xml:space="preserve"> </w:t>
      </w:r>
      <w:r>
        <w:rPr>
          <w:sz w:val="20"/>
        </w:rPr>
        <w:t>contrato</w:t>
      </w:r>
      <w:r>
        <w:rPr>
          <w:spacing w:val="2"/>
          <w:sz w:val="20"/>
        </w:rPr>
        <w:t xml:space="preserve"> </w:t>
      </w:r>
      <w:r>
        <w:rPr>
          <w:sz w:val="20"/>
        </w:rPr>
        <w:t>ou</w:t>
      </w:r>
      <w:r>
        <w:rPr>
          <w:spacing w:val="55"/>
          <w:sz w:val="20"/>
        </w:rPr>
        <w:t xml:space="preserve"> </w:t>
      </w:r>
      <w:r>
        <w:rPr>
          <w:sz w:val="20"/>
        </w:rPr>
        <w:t>não</w:t>
      </w:r>
      <w:r>
        <w:rPr>
          <w:spacing w:val="55"/>
          <w:sz w:val="20"/>
        </w:rPr>
        <w:t xml:space="preserve"> </w:t>
      </w:r>
      <w:r>
        <w:rPr>
          <w:sz w:val="20"/>
        </w:rPr>
        <w:t>entregar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2"/>
          <w:sz w:val="20"/>
        </w:rPr>
        <w:t xml:space="preserve"> </w:t>
      </w:r>
      <w:r>
        <w:rPr>
          <w:sz w:val="20"/>
        </w:rPr>
        <w:t>documentação  exigida</w:t>
      </w:r>
      <w:r>
        <w:rPr>
          <w:spacing w:val="2"/>
          <w:sz w:val="20"/>
        </w:rPr>
        <w:t xml:space="preserve"> </w:t>
      </w:r>
      <w:r>
        <w:rPr>
          <w:sz w:val="20"/>
        </w:rPr>
        <w:t>para</w:t>
      </w:r>
      <w:r>
        <w:rPr>
          <w:spacing w:val="2"/>
          <w:sz w:val="20"/>
        </w:rPr>
        <w:t xml:space="preserve"> </w:t>
      </w:r>
      <w:r>
        <w:rPr>
          <w:sz w:val="20"/>
        </w:rPr>
        <w:t>a</w:t>
      </w:r>
      <w:r>
        <w:rPr>
          <w:spacing w:val="55"/>
          <w:sz w:val="20"/>
        </w:rPr>
        <w:t xml:space="preserve"> </w:t>
      </w:r>
      <w:r>
        <w:rPr>
          <w:sz w:val="20"/>
        </w:rPr>
        <w:t>contratação,</w:t>
      </w:r>
      <w:r>
        <w:rPr>
          <w:spacing w:val="-53"/>
          <w:sz w:val="20"/>
        </w:rPr>
        <w:t xml:space="preserve"> </w:t>
      </w:r>
      <w:r>
        <w:rPr>
          <w:sz w:val="20"/>
        </w:rPr>
        <w:t>quando</w:t>
      </w:r>
      <w:r>
        <w:rPr>
          <w:spacing w:val="-2"/>
          <w:sz w:val="20"/>
        </w:rPr>
        <w:t xml:space="preserve"> </w:t>
      </w:r>
      <w:r>
        <w:rPr>
          <w:sz w:val="20"/>
        </w:rPr>
        <w:t>convocado</w:t>
      </w:r>
      <w:r>
        <w:rPr>
          <w:spacing w:val="1"/>
          <w:sz w:val="20"/>
        </w:rPr>
        <w:t xml:space="preserve"> </w:t>
      </w:r>
      <w:r>
        <w:rPr>
          <w:sz w:val="20"/>
        </w:rPr>
        <w:t>dentro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prazo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validade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sua</w:t>
      </w:r>
      <w:r>
        <w:rPr>
          <w:spacing w:val="-1"/>
          <w:sz w:val="20"/>
        </w:rPr>
        <w:t xml:space="preserve"> </w:t>
      </w:r>
      <w:r>
        <w:rPr>
          <w:sz w:val="20"/>
        </w:rPr>
        <w:t>proposta;</w:t>
      </w:r>
    </w:p>
    <w:p w14:paraId="06EAB238" w14:textId="77777777" w:rsidR="008E2600" w:rsidRDefault="00993933">
      <w:pPr>
        <w:pStyle w:val="PargrafodaLista"/>
        <w:numPr>
          <w:ilvl w:val="3"/>
          <w:numId w:val="2"/>
        </w:numPr>
        <w:tabs>
          <w:tab w:val="left" w:pos="1530"/>
        </w:tabs>
        <w:spacing w:before="122" w:line="276" w:lineRule="auto"/>
        <w:ind w:right="117" w:firstLine="0"/>
        <w:rPr>
          <w:sz w:val="20"/>
        </w:rPr>
      </w:pPr>
      <w:r>
        <w:rPr>
          <w:sz w:val="20"/>
        </w:rPr>
        <w:t>recusar-se,</w:t>
      </w:r>
      <w:r>
        <w:rPr>
          <w:spacing w:val="4"/>
          <w:sz w:val="20"/>
        </w:rPr>
        <w:t xml:space="preserve"> </w:t>
      </w:r>
      <w:r>
        <w:rPr>
          <w:sz w:val="20"/>
        </w:rPr>
        <w:t>sem</w:t>
      </w:r>
      <w:r>
        <w:rPr>
          <w:spacing w:val="9"/>
          <w:sz w:val="20"/>
        </w:rPr>
        <w:t xml:space="preserve"> </w:t>
      </w:r>
      <w:r>
        <w:rPr>
          <w:sz w:val="20"/>
        </w:rPr>
        <w:t>justificativa,</w:t>
      </w:r>
      <w:r>
        <w:rPr>
          <w:spacing w:val="5"/>
          <w:sz w:val="20"/>
        </w:rPr>
        <w:t xml:space="preserve"> </w:t>
      </w:r>
      <w:r>
        <w:rPr>
          <w:sz w:val="20"/>
        </w:rPr>
        <w:t>a</w:t>
      </w:r>
      <w:r>
        <w:rPr>
          <w:spacing w:val="7"/>
          <w:sz w:val="20"/>
        </w:rPr>
        <w:t xml:space="preserve"> </w:t>
      </w:r>
      <w:r>
        <w:rPr>
          <w:sz w:val="20"/>
        </w:rPr>
        <w:t>assinar</w:t>
      </w:r>
      <w:r>
        <w:rPr>
          <w:spacing w:val="7"/>
          <w:sz w:val="20"/>
        </w:rPr>
        <w:t xml:space="preserve"> </w:t>
      </w:r>
      <w:r>
        <w:rPr>
          <w:sz w:val="20"/>
        </w:rPr>
        <w:t>o</w:t>
      </w:r>
      <w:r>
        <w:rPr>
          <w:spacing w:val="5"/>
          <w:sz w:val="20"/>
        </w:rPr>
        <w:t xml:space="preserve"> </w:t>
      </w:r>
      <w:r>
        <w:rPr>
          <w:sz w:val="20"/>
        </w:rPr>
        <w:t>contrato</w:t>
      </w:r>
      <w:r>
        <w:rPr>
          <w:spacing w:val="5"/>
          <w:sz w:val="20"/>
        </w:rPr>
        <w:t xml:space="preserve"> </w:t>
      </w:r>
      <w:r>
        <w:rPr>
          <w:sz w:val="20"/>
        </w:rPr>
        <w:t>ou</w:t>
      </w:r>
      <w:r>
        <w:rPr>
          <w:spacing w:val="7"/>
          <w:sz w:val="20"/>
        </w:rPr>
        <w:t xml:space="preserve"> </w:t>
      </w:r>
      <w:r>
        <w:rPr>
          <w:sz w:val="20"/>
        </w:rPr>
        <w:t>a</w:t>
      </w:r>
      <w:r>
        <w:rPr>
          <w:spacing w:val="5"/>
          <w:sz w:val="20"/>
        </w:rPr>
        <w:t xml:space="preserve"> </w:t>
      </w:r>
      <w:r>
        <w:rPr>
          <w:sz w:val="20"/>
        </w:rPr>
        <w:t>ata</w:t>
      </w:r>
      <w:r>
        <w:rPr>
          <w:spacing w:val="5"/>
          <w:sz w:val="20"/>
        </w:rPr>
        <w:t xml:space="preserve"> </w:t>
      </w:r>
      <w:r>
        <w:rPr>
          <w:sz w:val="20"/>
        </w:rPr>
        <w:t>de</w:t>
      </w:r>
      <w:r>
        <w:rPr>
          <w:spacing w:val="6"/>
          <w:sz w:val="20"/>
        </w:rPr>
        <w:t xml:space="preserve"> </w:t>
      </w:r>
      <w:r>
        <w:rPr>
          <w:sz w:val="20"/>
        </w:rPr>
        <w:t>registro</w:t>
      </w:r>
      <w:r>
        <w:rPr>
          <w:spacing w:val="5"/>
          <w:sz w:val="20"/>
        </w:rPr>
        <w:t xml:space="preserve"> </w:t>
      </w:r>
      <w:r>
        <w:rPr>
          <w:sz w:val="20"/>
        </w:rPr>
        <w:t>de</w:t>
      </w:r>
      <w:r>
        <w:rPr>
          <w:spacing w:val="6"/>
          <w:sz w:val="20"/>
        </w:rPr>
        <w:t xml:space="preserve"> </w:t>
      </w:r>
      <w:r>
        <w:rPr>
          <w:sz w:val="20"/>
        </w:rPr>
        <w:t>preço,</w:t>
      </w:r>
      <w:r>
        <w:rPr>
          <w:spacing w:val="7"/>
          <w:sz w:val="20"/>
        </w:rPr>
        <w:t xml:space="preserve"> </w:t>
      </w:r>
      <w:r>
        <w:rPr>
          <w:sz w:val="20"/>
        </w:rPr>
        <w:t>ou</w:t>
      </w:r>
      <w:r>
        <w:rPr>
          <w:spacing w:val="3"/>
          <w:sz w:val="20"/>
        </w:rPr>
        <w:t xml:space="preserve"> </w:t>
      </w:r>
      <w:r>
        <w:rPr>
          <w:sz w:val="20"/>
        </w:rPr>
        <w:t>a</w:t>
      </w:r>
      <w:r>
        <w:rPr>
          <w:spacing w:val="7"/>
          <w:sz w:val="20"/>
        </w:rPr>
        <w:t xml:space="preserve"> </w:t>
      </w:r>
      <w:r>
        <w:rPr>
          <w:sz w:val="20"/>
        </w:rPr>
        <w:t>aceitar</w:t>
      </w:r>
      <w:r>
        <w:rPr>
          <w:spacing w:val="-52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retirar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instrumento</w:t>
      </w:r>
      <w:r>
        <w:rPr>
          <w:spacing w:val="-2"/>
          <w:sz w:val="20"/>
        </w:rPr>
        <w:t xml:space="preserve"> </w:t>
      </w:r>
      <w:r>
        <w:rPr>
          <w:sz w:val="20"/>
        </w:rPr>
        <w:t>equivalente</w:t>
      </w:r>
      <w:r>
        <w:rPr>
          <w:spacing w:val="-1"/>
          <w:sz w:val="20"/>
        </w:rPr>
        <w:t xml:space="preserve"> </w:t>
      </w:r>
      <w:r>
        <w:rPr>
          <w:sz w:val="20"/>
        </w:rPr>
        <w:t>no prazo</w:t>
      </w:r>
      <w:r>
        <w:rPr>
          <w:spacing w:val="1"/>
          <w:sz w:val="20"/>
        </w:rPr>
        <w:t xml:space="preserve"> </w:t>
      </w:r>
      <w:r>
        <w:rPr>
          <w:sz w:val="20"/>
        </w:rPr>
        <w:t>estabelecido</w:t>
      </w:r>
      <w:r>
        <w:rPr>
          <w:spacing w:val="-2"/>
          <w:sz w:val="20"/>
        </w:rPr>
        <w:t xml:space="preserve"> </w:t>
      </w:r>
      <w:r>
        <w:rPr>
          <w:sz w:val="20"/>
        </w:rPr>
        <w:t>pela</w:t>
      </w:r>
      <w:r>
        <w:rPr>
          <w:spacing w:val="-1"/>
          <w:sz w:val="20"/>
        </w:rPr>
        <w:t xml:space="preserve"> </w:t>
      </w:r>
      <w:r>
        <w:rPr>
          <w:sz w:val="20"/>
        </w:rPr>
        <w:t>Administração;</w:t>
      </w:r>
    </w:p>
    <w:p w14:paraId="74C3BBE6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spacing w:line="276" w:lineRule="auto"/>
        <w:ind w:right="123" w:firstLine="0"/>
        <w:rPr>
          <w:sz w:val="20"/>
        </w:rPr>
      </w:pPr>
      <w:bookmarkStart w:id="27" w:name="_bookmark26"/>
      <w:bookmarkEnd w:id="27"/>
      <w:r>
        <w:rPr>
          <w:sz w:val="20"/>
        </w:rPr>
        <w:t>apresentar declaração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2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-1"/>
          <w:sz w:val="20"/>
        </w:rPr>
        <w:t xml:space="preserve"> </w:t>
      </w:r>
      <w:r>
        <w:rPr>
          <w:sz w:val="20"/>
        </w:rPr>
        <w:t>falsa</w:t>
      </w:r>
      <w:r>
        <w:rPr>
          <w:spacing w:val="-1"/>
          <w:sz w:val="20"/>
        </w:rPr>
        <w:t xml:space="preserve"> </w:t>
      </w:r>
      <w:r>
        <w:rPr>
          <w:sz w:val="20"/>
        </w:rPr>
        <w:t>exigida</w:t>
      </w:r>
      <w:r>
        <w:rPr>
          <w:spacing w:val="2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certame ou</w:t>
      </w:r>
      <w:r>
        <w:rPr>
          <w:spacing w:val="-1"/>
          <w:sz w:val="20"/>
        </w:rPr>
        <w:t xml:space="preserve"> </w:t>
      </w:r>
      <w:r>
        <w:rPr>
          <w:sz w:val="20"/>
        </w:rPr>
        <w:t>prestar</w:t>
      </w:r>
      <w:r>
        <w:rPr>
          <w:spacing w:val="2"/>
          <w:sz w:val="20"/>
        </w:rPr>
        <w:t xml:space="preserve"> </w:t>
      </w:r>
      <w:r>
        <w:rPr>
          <w:sz w:val="20"/>
        </w:rPr>
        <w:t>declaração</w:t>
      </w:r>
      <w:r>
        <w:rPr>
          <w:spacing w:val="-52"/>
          <w:sz w:val="20"/>
        </w:rPr>
        <w:t xml:space="preserve"> </w:t>
      </w:r>
      <w:r>
        <w:rPr>
          <w:sz w:val="20"/>
        </w:rPr>
        <w:t>falsa</w:t>
      </w:r>
      <w:r>
        <w:rPr>
          <w:spacing w:val="-2"/>
          <w:sz w:val="20"/>
        </w:rPr>
        <w:t xml:space="preserve"> </w:t>
      </w:r>
      <w:r>
        <w:rPr>
          <w:sz w:val="20"/>
        </w:rPr>
        <w:t>durante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licitação</w:t>
      </w:r>
    </w:p>
    <w:p w14:paraId="140C512E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ind w:left="1529" w:hanging="1134"/>
        <w:rPr>
          <w:sz w:val="20"/>
        </w:rPr>
      </w:pPr>
      <w:bookmarkStart w:id="28" w:name="_bookmark27"/>
      <w:bookmarkEnd w:id="28"/>
      <w:r>
        <w:rPr>
          <w:sz w:val="20"/>
        </w:rPr>
        <w:t>fraudar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licitação</w:t>
      </w:r>
    </w:p>
    <w:p w14:paraId="37931778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spacing w:before="156" w:line="276" w:lineRule="auto"/>
        <w:ind w:right="117" w:firstLine="0"/>
        <w:rPr>
          <w:sz w:val="20"/>
        </w:rPr>
      </w:pPr>
      <w:bookmarkStart w:id="29" w:name="_bookmark28"/>
      <w:bookmarkEnd w:id="29"/>
      <w:r>
        <w:rPr>
          <w:sz w:val="20"/>
        </w:rPr>
        <w:t>comportar-se</w:t>
      </w:r>
      <w:r>
        <w:rPr>
          <w:spacing w:val="51"/>
          <w:sz w:val="20"/>
        </w:rPr>
        <w:t xml:space="preserve"> </w:t>
      </w:r>
      <w:r>
        <w:rPr>
          <w:sz w:val="20"/>
        </w:rPr>
        <w:t>de</w:t>
      </w:r>
      <w:r>
        <w:rPr>
          <w:spacing w:val="50"/>
          <w:sz w:val="20"/>
        </w:rPr>
        <w:t xml:space="preserve"> </w:t>
      </w:r>
      <w:r>
        <w:rPr>
          <w:sz w:val="20"/>
        </w:rPr>
        <w:t>modo</w:t>
      </w:r>
      <w:r>
        <w:rPr>
          <w:spacing w:val="52"/>
          <w:sz w:val="20"/>
        </w:rPr>
        <w:t xml:space="preserve"> </w:t>
      </w:r>
      <w:r>
        <w:rPr>
          <w:sz w:val="20"/>
        </w:rPr>
        <w:t>inidôneo</w:t>
      </w:r>
      <w:r>
        <w:rPr>
          <w:spacing w:val="52"/>
          <w:sz w:val="20"/>
        </w:rPr>
        <w:t xml:space="preserve"> </w:t>
      </w:r>
      <w:r>
        <w:rPr>
          <w:sz w:val="20"/>
        </w:rPr>
        <w:t>ou</w:t>
      </w:r>
      <w:r>
        <w:rPr>
          <w:spacing w:val="52"/>
          <w:sz w:val="20"/>
        </w:rPr>
        <w:t xml:space="preserve"> </w:t>
      </w:r>
      <w:r>
        <w:rPr>
          <w:sz w:val="20"/>
        </w:rPr>
        <w:t>cometer</w:t>
      </w:r>
      <w:r>
        <w:rPr>
          <w:spacing w:val="53"/>
          <w:sz w:val="20"/>
        </w:rPr>
        <w:t xml:space="preserve"> </w:t>
      </w:r>
      <w:r>
        <w:rPr>
          <w:sz w:val="20"/>
        </w:rPr>
        <w:t>fraude</w:t>
      </w:r>
      <w:r>
        <w:rPr>
          <w:spacing w:val="52"/>
          <w:sz w:val="20"/>
        </w:rPr>
        <w:t xml:space="preserve"> </w:t>
      </w:r>
      <w:r>
        <w:rPr>
          <w:sz w:val="20"/>
        </w:rPr>
        <w:t>de</w:t>
      </w:r>
      <w:r>
        <w:rPr>
          <w:spacing w:val="52"/>
          <w:sz w:val="20"/>
        </w:rPr>
        <w:t xml:space="preserve"> </w:t>
      </w:r>
      <w:r>
        <w:rPr>
          <w:sz w:val="20"/>
        </w:rPr>
        <w:t>qualquer</w:t>
      </w:r>
      <w:r>
        <w:rPr>
          <w:spacing w:val="53"/>
          <w:sz w:val="20"/>
        </w:rPr>
        <w:t xml:space="preserve"> </w:t>
      </w:r>
      <w:r>
        <w:rPr>
          <w:sz w:val="20"/>
        </w:rPr>
        <w:t>natureza,</w:t>
      </w:r>
      <w:r>
        <w:rPr>
          <w:spacing w:val="52"/>
          <w:sz w:val="20"/>
        </w:rPr>
        <w:t xml:space="preserve"> </w:t>
      </w:r>
      <w:r>
        <w:rPr>
          <w:sz w:val="20"/>
        </w:rPr>
        <w:t>em</w:t>
      </w:r>
      <w:r>
        <w:rPr>
          <w:spacing w:val="54"/>
          <w:sz w:val="20"/>
        </w:rPr>
        <w:t xml:space="preserve"> </w:t>
      </w:r>
      <w:r>
        <w:rPr>
          <w:sz w:val="20"/>
        </w:rPr>
        <w:t>especial</w:t>
      </w:r>
      <w:r>
        <w:rPr>
          <w:spacing w:val="-53"/>
          <w:sz w:val="20"/>
        </w:rPr>
        <w:t xml:space="preserve"> </w:t>
      </w:r>
      <w:r>
        <w:rPr>
          <w:sz w:val="20"/>
        </w:rPr>
        <w:t>quando:</w:t>
      </w:r>
    </w:p>
    <w:p w14:paraId="20F8348E" w14:textId="77777777" w:rsidR="008E2600" w:rsidRDefault="00993933">
      <w:pPr>
        <w:pStyle w:val="PargrafodaLista"/>
        <w:numPr>
          <w:ilvl w:val="3"/>
          <w:numId w:val="2"/>
        </w:numPr>
        <w:tabs>
          <w:tab w:val="left" w:pos="1530"/>
        </w:tabs>
        <w:ind w:left="1529" w:hanging="851"/>
        <w:rPr>
          <w:sz w:val="20"/>
        </w:rPr>
      </w:pPr>
      <w:r>
        <w:rPr>
          <w:sz w:val="20"/>
        </w:rPr>
        <w:t>agir</w:t>
      </w:r>
      <w:r>
        <w:rPr>
          <w:spacing w:val="-3"/>
          <w:sz w:val="20"/>
        </w:rPr>
        <w:t xml:space="preserve"> </w:t>
      </w:r>
      <w:r>
        <w:rPr>
          <w:sz w:val="20"/>
        </w:rPr>
        <w:t>em conluio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em desconformidade</w:t>
      </w:r>
      <w:r>
        <w:rPr>
          <w:spacing w:val="-3"/>
          <w:sz w:val="20"/>
        </w:rPr>
        <w:t xml:space="preserve"> </w:t>
      </w:r>
      <w:r>
        <w:rPr>
          <w:sz w:val="20"/>
        </w:rPr>
        <w:t>com a</w:t>
      </w:r>
      <w:r>
        <w:rPr>
          <w:spacing w:val="-3"/>
          <w:sz w:val="20"/>
        </w:rPr>
        <w:t xml:space="preserve"> </w:t>
      </w:r>
      <w:r>
        <w:rPr>
          <w:sz w:val="20"/>
        </w:rPr>
        <w:t>lei;</w:t>
      </w:r>
    </w:p>
    <w:p w14:paraId="6D04FCE1" w14:textId="77777777" w:rsidR="008E2600" w:rsidRDefault="00993933">
      <w:pPr>
        <w:pStyle w:val="PargrafodaLista"/>
        <w:numPr>
          <w:ilvl w:val="3"/>
          <w:numId w:val="2"/>
        </w:numPr>
        <w:tabs>
          <w:tab w:val="left" w:pos="1530"/>
        </w:tabs>
        <w:spacing w:before="155"/>
        <w:ind w:left="1529" w:hanging="851"/>
        <w:rPr>
          <w:sz w:val="20"/>
        </w:rPr>
      </w:pPr>
      <w:r>
        <w:rPr>
          <w:sz w:val="20"/>
        </w:rPr>
        <w:t>induzir</w:t>
      </w:r>
      <w:r>
        <w:rPr>
          <w:spacing w:val="-3"/>
          <w:sz w:val="20"/>
        </w:rPr>
        <w:t xml:space="preserve"> </w:t>
      </w:r>
      <w:r>
        <w:rPr>
          <w:sz w:val="20"/>
        </w:rPr>
        <w:t>deliberadamente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erro</w:t>
      </w:r>
      <w:r>
        <w:rPr>
          <w:spacing w:val="-4"/>
          <w:sz w:val="20"/>
        </w:rPr>
        <w:t xml:space="preserve"> </w:t>
      </w:r>
      <w:r>
        <w:rPr>
          <w:sz w:val="20"/>
        </w:rPr>
        <w:t>no</w:t>
      </w:r>
      <w:r>
        <w:rPr>
          <w:spacing w:val="-4"/>
          <w:sz w:val="20"/>
        </w:rPr>
        <w:t xml:space="preserve"> </w:t>
      </w:r>
      <w:r>
        <w:rPr>
          <w:sz w:val="20"/>
        </w:rPr>
        <w:t>julgamento;</w:t>
      </w:r>
    </w:p>
    <w:p w14:paraId="73664703" w14:textId="77777777" w:rsidR="008E2600" w:rsidRDefault="00993933">
      <w:pPr>
        <w:pStyle w:val="PargrafodaLista"/>
        <w:numPr>
          <w:ilvl w:val="3"/>
          <w:numId w:val="2"/>
        </w:numPr>
        <w:tabs>
          <w:tab w:val="left" w:pos="1530"/>
        </w:tabs>
        <w:spacing w:before="154"/>
        <w:ind w:left="1529" w:hanging="851"/>
        <w:rPr>
          <w:sz w:val="20"/>
        </w:rPr>
      </w:pPr>
      <w:r>
        <w:rPr>
          <w:sz w:val="20"/>
        </w:rPr>
        <w:t>apresentar</w:t>
      </w:r>
      <w:r>
        <w:rPr>
          <w:spacing w:val="-4"/>
          <w:sz w:val="20"/>
        </w:rPr>
        <w:t xml:space="preserve"> </w:t>
      </w:r>
      <w:r>
        <w:rPr>
          <w:sz w:val="20"/>
        </w:rPr>
        <w:t>amostra</w:t>
      </w:r>
      <w:r>
        <w:rPr>
          <w:spacing w:val="-4"/>
          <w:sz w:val="20"/>
        </w:rPr>
        <w:t xml:space="preserve"> </w:t>
      </w:r>
      <w:r>
        <w:rPr>
          <w:sz w:val="20"/>
        </w:rPr>
        <w:t>falsificada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4"/>
          <w:sz w:val="20"/>
        </w:rPr>
        <w:t xml:space="preserve"> </w:t>
      </w:r>
      <w:r>
        <w:rPr>
          <w:sz w:val="20"/>
        </w:rPr>
        <w:t>deteriorada;</w:t>
      </w:r>
    </w:p>
    <w:p w14:paraId="35BF20EC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spacing w:before="156"/>
        <w:ind w:left="1529" w:hanging="1134"/>
        <w:rPr>
          <w:sz w:val="20"/>
        </w:rPr>
      </w:pPr>
      <w:bookmarkStart w:id="30" w:name="_bookmark29"/>
      <w:bookmarkEnd w:id="30"/>
      <w:r>
        <w:rPr>
          <w:sz w:val="20"/>
        </w:rPr>
        <w:lastRenderedPageBreak/>
        <w:t>praticar</w:t>
      </w:r>
      <w:r>
        <w:rPr>
          <w:spacing w:val="-3"/>
          <w:sz w:val="20"/>
        </w:rPr>
        <w:t xml:space="preserve"> </w:t>
      </w:r>
      <w:r>
        <w:rPr>
          <w:sz w:val="20"/>
        </w:rPr>
        <w:t>atos</w:t>
      </w:r>
      <w:r>
        <w:rPr>
          <w:spacing w:val="-2"/>
          <w:sz w:val="20"/>
        </w:rPr>
        <w:t xml:space="preserve"> </w:t>
      </w:r>
      <w:r>
        <w:rPr>
          <w:sz w:val="20"/>
        </w:rPr>
        <w:t>ilícitos</w:t>
      </w:r>
      <w:r>
        <w:rPr>
          <w:spacing w:val="-2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vistas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frustrar</w:t>
      </w:r>
      <w:r>
        <w:rPr>
          <w:spacing w:val="-3"/>
          <w:sz w:val="20"/>
        </w:rPr>
        <w:t xml:space="preserve"> </w:t>
      </w: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objetivos da</w:t>
      </w:r>
      <w:r>
        <w:rPr>
          <w:spacing w:val="-3"/>
          <w:sz w:val="20"/>
        </w:rPr>
        <w:t xml:space="preserve"> </w:t>
      </w:r>
      <w:r>
        <w:rPr>
          <w:sz w:val="20"/>
        </w:rPr>
        <w:t>licitação</w:t>
      </w:r>
    </w:p>
    <w:p w14:paraId="005EC7B1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spacing w:before="154"/>
        <w:ind w:left="1529" w:hanging="1134"/>
        <w:rPr>
          <w:sz w:val="20"/>
        </w:rPr>
      </w:pPr>
      <w:bookmarkStart w:id="31" w:name="_bookmark30"/>
      <w:bookmarkEnd w:id="31"/>
      <w:r>
        <w:rPr>
          <w:sz w:val="20"/>
        </w:rPr>
        <w:t>praticar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ato lesivo previsto no </w:t>
      </w:r>
      <w:hyperlink r:id="rId66" w:anchor="art5">
        <w:r>
          <w:rPr>
            <w:sz w:val="20"/>
          </w:rPr>
          <w:t>art.</w:t>
        </w:r>
        <w:r>
          <w:rPr>
            <w:spacing w:val="1"/>
            <w:sz w:val="20"/>
          </w:rPr>
          <w:t xml:space="preserve"> </w:t>
        </w:r>
        <w:r>
          <w:rPr>
            <w:sz w:val="20"/>
          </w:rPr>
          <w:t>5º</w:t>
        </w:r>
        <w:r>
          <w:rPr>
            <w:spacing w:val="-2"/>
            <w:sz w:val="20"/>
          </w:rPr>
          <w:t xml:space="preserve"> </w:t>
        </w:r>
        <w:r>
          <w:rPr>
            <w:sz w:val="20"/>
          </w:rPr>
          <w:t>da Lei n.º</w:t>
        </w:r>
        <w:r>
          <w:rPr>
            <w:spacing w:val="-2"/>
            <w:sz w:val="20"/>
          </w:rPr>
          <w:t xml:space="preserve"> </w:t>
        </w:r>
        <w:r>
          <w:rPr>
            <w:sz w:val="20"/>
          </w:rPr>
          <w:t>12.846, de</w:t>
        </w:r>
        <w:r>
          <w:rPr>
            <w:spacing w:val="-2"/>
            <w:sz w:val="20"/>
          </w:rPr>
          <w:t xml:space="preserve"> </w:t>
        </w:r>
        <w:r>
          <w:rPr>
            <w:sz w:val="20"/>
          </w:rPr>
          <w:t>2013.</w:t>
        </w:r>
      </w:hyperlink>
    </w:p>
    <w:p w14:paraId="4F1F8F7E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54" w:line="276" w:lineRule="auto"/>
        <w:ind w:right="120" w:firstLine="0"/>
        <w:jc w:val="both"/>
        <w:rPr>
          <w:sz w:val="20"/>
        </w:rPr>
      </w:pPr>
      <w:r>
        <w:rPr>
          <w:sz w:val="20"/>
        </w:rPr>
        <w:t>Com</w:t>
      </w:r>
      <w:r>
        <w:rPr>
          <w:spacing w:val="20"/>
          <w:sz w:val="20"/>
        </w:rPr>
        <w:t xml:space="preserve"> </w:t>
      </w:r>
      <w:r>
        <w:rPr>
          <w:sz w:val="20"/>
        </w:rPr>
        <w:t>fulcro</w:t>
      </w:r>
      <w:r>
        <w:rPr>
          <w:spacing w:val="19"/>
          <w:sz w:val="20"/>
        </w:rPr>
        <w:t xml:space="preserve"> </w:t>
      </w:r>
      <w:r>
        <w:rPr>
          <w:sz w:val="20"/>
        </w:rPr>
        <w:t>na</w:t>
      </w:r>
      <w:r>
        <w:rPr>
          <w:color w:val="000080"/>
          <w:spacing w:val="22"/>
          <w:sz w:val="20"/>
        </w:rPr>
        <w:t xml:space="preserve"> </w:t>
      </w:r>
      <w:hyperlink r:id="rId67">
        <w:r>
          <w:rPr>
            <w:color w:val="000080"/>
            <w:sz w:val="20"/>
            <w:u w:val="single" w:color="000080"/>
          </w:rPr>
          <w:t>Lei</w:t>
        </w:r>
        <w:r>
          <w:rPr>
            <w:color w:val="000080"/>
            <w:spacing w:val="19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nº</w:t>
        </w:r>
        <w:r>
          <w:rPr>
            <w:color w:val="000080"/>
            <w:spacing w:val="19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14.133,</w:t>
        </w:r>
        <w:r>
          <w:rPr>
            <w:color w:val="000080"/>
            <w:spacing w:val="2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de</w:t>
        </w:r>
        <w:r>
          <w:rPr>
            <w:color w:val="000080"/>
            <w:spacing w:val="2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2021</w:t>
        </w:r>
        <w:r>
          <w:rPr>
            <w:sz w:val="20"/>
          </w:rPr>
          <w:t>,</w:t>
        </w:r>
        <w:r>
          <w:rPr>
            <w:spacing w:val="18"/>
            <w:sz w:val="20"/>
          </w:rPr>
          <w:t xml:space="preserve"> </w:t>
        </w:r>
      </w:hyperlink>
      <w:r>
        <w:rPr>
          <w:sz w:val="20"/>
        </w:rPr>
        <w:t>a</w:t>
      </w:r>
      <w:r>
        <w:rPr>
          <w:spacing w:val="21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19"/>
          <w:sz w:val="20"/>
        </w:rPr>
        <w:t xml:space="preserve"> </w:t>
      </w:r>
      <w:r>
        <w:rPr>
          <w:sz w:val="20"/>
        </w:rPr>
        <w:t>poderá,</w:t>
      </w:r>
      <w:r>
        <w:rPr>
          <w:spacing w:val="20"/>
          <w:sz w:val="20"/>
        </w:rPr>
        <w:t xml:space="preserve"> </w:t>
      </w:r>
      <w:r>
        <w:rPr>
          <w:sz w:val="20"/>
        </w:rPr>
        <w:t>garantida</w:t>
      </w:r>
      <w:r>
        <w:rPr>
          <w:spacing w:val="21"/>
          <w:sz w:val="20"/>
        </w:rPr>
        <w:t xml:space="preserve"> </w:t>
      </w:r>
      <w:r>
        <w:rPr>
          <w:sz w:val="20"/>
        </w:rPr>
        <w:t>a</w:t>
      </w:r>
      <w:r>
        <w:rPr>
          <w:spacing w:val="18"/>
          <w:sz w:val="20"/>
        </w:rPr>
        <w:t xml:space="preserve"> </w:t>
      </w:r>
      <w:r>
        <w:rPr>
          <w:sz w:val="20"/>
        </w:rPr>
        <w:t>prévia</w:t>
      </w:r>
      <w:r>
        <w:rPr>
          <w:spacing w:val="22"/>
          <w:sz w:val="20"/>
        </w:rPr>
        <w:t xml:space="preserve"> </w:t>
      </w:r>
      <w:r>
        <w:rPr>
          <w:sz w:val="20"/>
        </w:rPr>
        <w:t>defesa,</w:t>
      </w:r>
      <w:r>
        <w:rPr>
          <w:spacing w:val="19"/>
          <w:sz w:val="20"/>
        </w:rPr>
        <w:t xml:space="preserve"> </w:t>
      </w:r>
      <w:r>
        <w:rPr>
          <w:sz w:val="20"/>
        </w:rPr>
        <w:t>aplicar</w:t>
      </w:r>
      <w:r>
        <w:rPr>
          <w:spacing w:val="-54"/>
          <w:sz w:val="20"/>
        </w:rPr>
        <w:t xml:space="preserve"> </w:t>
      </w:r>
      <w:r>
        <w:rPr>
          <w:sz w:val="20"/>
        </w:rPr>
        <w:t>aos</w:t>
      </w:r>
      <w:r>
        <w:rPr>
          <w:spacing w:val="-2"/>
          <w:sz w:val="20"/>
        </w:rPr>
        <w:t xml:space="preserve"> </w:t>
      </w:r>
      <w:r>
        <w:rPr>
          <w:sz w:val="20"/>
        </w:rPr>
        <w:t>licitantes</w:t>
      </w:r>
      <w:r>
        <w:rPr>
          <w:spacing w:val="-2"/>
          <w:sz w:val="20"/>
        </w:rPr>
        <w:t xml:space="preserve"> </w:t>
      </w:r>
      <w:r>
        <w:rPr>
          <w:sz w:val="20"/>
        </w:rPr>
        <w:t>e/ou</w:t>
      </w:r>
      <w:r>
        <w:rPr>
          <w:spacing w:val="-1"/>
          <w:sz w:val="20"/>
        </w:rPr>
        <w:t xml:space="preserve"> </w:t>
      </w:r>
      <w:r>
        <w:rPr>
          <w:sz w:val="20"/>
        </w:rPr>
        <w:t>adjudicatários</w:t>
      </w:r>
      <w:r>
        <w:rPr>
          <w:spacing w:val="-1"/>
          <w:sz w:val="20"/>
        </w:rPr>
        <w:t xml:space="preserve"> </w:t>
      </w:r>
      <w:r>
        <w:rPr>
          <w:sz w:val="20"/>
        </w:rPr>
        <w:t>as</w:t>
      </w:r>
      <w:r>
        <w:rPr>
          <w:spacing w:val="-2"/>
          <w:sz w:val="20"/>
        </w:rPr>
        <w:t xml:space="preserve"> </w:t>
      </w:r>
      <w:r>
        <w:rPr>
          <w:sz w:val="20"/>
        </w:rPr>
        <w:t>seguintes</w:t>
      </w:r>
      <w:r>
        <w:rPr>
          <w:spacing w:val="-2"/>
          <w:sz w:val="20"/>
        </w:rPr>
        <w:t xml:space="preserve"> </w:t>
      </w:r>
      <w:r>
        <w:rPr>
          <w:sz w:val="20"/>
        </w:rPr>
        <w:t>sanções,</w:t>
      </w:r>
      <w:r>
        <w:rPr>
          <w:spacing w:val="-3"/>
          <w:sz w:val="20"/>
        </w:rPr>
        <w:t xml:space="preserve"> </w:t>
      </w:r>
      <w:r>
        <w:rPr>
          <w:sz w:val="20"/>
        </w:rPr>
        <w:t>sem</w:t>
      </w:r>
      <w:r>
        <w:rPr>
          <w:spacing w:val="3"/>
          <w:sz w:val="20"/>
        </w:rPr>
        <w:t xml:space="preserve"> </w:t>
      </w:r>
      <w:r>
        <w:rPr>
          <w:sz w:val="20"/>
        </w:rPr>
        <w:t>prejuízo</w:t>
      </w:r>
      <w:r>
        <w:rPr>
          <w:spacing w:val="-1"/>
          <w:sz w:val="20"/>
        </w:rPr>
        <w:t xml:space="preserve"> </w:t>
      </w:r>
      <w:r>
        <w:rPr>
          <w:sz w:val="20"/>
        </w:rPr>
        <w:t>das</w:t>
      </w:r>
      <w:r>
        <w:rPr>
          <w:spacing w:val="-2"/>
          <w:sz w:val="20"/>
        </w:rPr>
        <w:t xml:space="preserve"> </w:t>
      </w:r>
      <w:r>
        <w:rPr>
          <w:sz w:val="20"/>
        </w:rPr>
        <w:t>responsabilidades</w:t>
      </w:r>
      <w:r>
        <w:rPr>
          <w:spacing w:val="-2"/>
          <w:sz w:val="20"/>
        </w:rPr>
        <w:t xml:space="preserve"> </w:t>
      </w:r>
      <w:r>
        <w:rPr>
          <w:sz w:val="20"/>
        </w:rPr>
        <w:t>civil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criminal:</w:t>
      </w:r>
    </w:p>
    <w:p w14:paraId="08D0A57A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ind w:left="1529" w:hanging="1134"/>
        <w:rPr>
          <w:sz w:val="20"/>
        </w:rPr>
      </w:pPr>
      <w:r>
        <w:rPr>
          <w:sz w:val="20"/>
        </w:rPr>
        <w:t>advertência;</w:t>
      </w:r>
    </w:p>
    <w:p w14:paraId="4768ECDF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spacing w:before="157"/>
        <w:ind w:left="1529" w:hanging="1134"/>
        <w:rPr>
          <w:sz w:val="20"/>
        </w:rPr>
      </w:pPr>
      <w:r>
        <w:rPr>
          <w:sz w:val="20"/>
        </w:rPr>
        <w:t>multa;</w:t>
      </w:r>
    </w:p>
    <w:p w14:paraId="1F53FFA7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spacing w:before="154"/>
        <w:ind w:left="1529" w:hanging="1134"/>
        <w:rPr>
          <w:sz w:val="20"/>
        </w:rPr>
      </w:pPr>
      <w:r>
        <w:rPr>
          <w:sz w:val="20"/>
        </w:rPr>
        <w:t>impedimento</w:t>
      </w:r>
      <w:r>
        <w:rPr>
          <w:spacing w:val="-3"/>
          <w:sz w:val="20"/>
        </w:rPr>
        <w:t xml:space="preserve"> </w:t>
      </w:r>
      <w:r>
        <w:rPr>
          <w:sz w:val="20"/>
        </w:rPr>
        <w:t>de licitar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contratar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</w:p>
    <w:p w14:paraId="74837EEF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30"/>
        </w:tabs>
        <w:spacing w:before="154" w:line="276" w:lineRule="auto"/>
        <w:ind w:right="114" w:firstLine="0"/>
        <w:jc w:val="both"/>
        <w:rPr>
          <w:sz w:val="20"/>
        </w:rPr>
      </w:pPr>
      <w:r>
        <w:rPr>
          <w:sz w:val="20"/>
        </w:rPr>
        <w:t>declaração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inidoneidade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licitar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contratar,</w:t>
      </w:r>
      <w:r>
        <w:rPr>
          <w:spacing w:val="1"/>
          <w:sz w:val="20"/>
        </w:rPr>
        <w:t xml:space="preserve"> </w:t>
      </w:r>
      <w:r>
        <w:rPr>
          <w:sz w:val="20"/>
        </w:rPr>
        <w:t>enquanto</w:t>
      </w:r>
      <w:r>
        <w:rPr>
          <w:spacing w:val="1"/>
          <w:sz w:val="20"/>
        </w:rPr>
        <w:t xml:space="preserve"> </w:t>
      </w:r>
      <w:r>
        <w:rPr>
          <w:sz w:val="20"/>
        </w:rPr>
        <w:t>perdurarem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motivos</w:t>
      </w:r>
      <w:r>
        <w:rPr>
          <w:spacing w:val="1"/>
          <w:sz w:val="20"/>
        </w:rPr>
        <w:t xml:space="preserve"> </w:t>
      </w:r>
      <w:r>
        <w:rPr>
          <w:sz w:val="20"/>
        </w:rPr>
        <w:t>determinantes da punição ou até que seja promovida sua reabilitação perante a própria autoridade que</w:t>
      </w:r>
      <w:r>
        <w:rPr>
          <w:spacing w:val="1"/>
          <w:sz w:val="20"/>
        </w:rPr>
        <w:t xml:space="preserve"> </w:t>
      </w:r>
      <w:r>
        <w:rPr>
          <w:sz w:val="20"/>
        </w:rPr>
        <w:t>aplicou a</w:t>
      </w:r>
      <w:r>
        <w:rPr>
          <w:spacing w:val="-1"/>
          <w:sz w:val="20"/>
        </w:rPr>
        <w:t xml:space="preserve"> </w:t>
      </w:r>
      <w:r>
        <w:rPr>
          <w:sz w:val="20"/>
        </w:rPr>
        <w:t>penalidade.</w:t>
      </w:r>
    </w:p>
    <w:p w14:paraId="73A98BC9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21"/>
        <w:ind w:left="821" w:hanging="710"/>
        <w:jc w:val="both"/>
        <w:rPr>
          <w:sz w:val="20"/>
        </w:rPr>
      </w:pP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aplicação</w:t>
      </w:r>
      <w:r>
        <w:rPr>
          <w:spacing w:val="-3"/>
          <w:sz w:val="20"/>
        </w:rPr>
        <w:t xml:space="preserve"> </w:t>
      </w:r>
      <w:r>
        <w:rPr>
          <w:sz w:val="20"/>
        </w:rPr>
        <w:t>das</w:t>
      </w:r>
      <w:r>
        <w:rPr>
          <w:spacing w:val="-2"/>
          <w:sz w:val="20"/>
        </w:rPr>
        <w:t xml:space="preserve"> </w:t>
      </w:r>
      <w:r>
        <w:rPr>
          <w:sz w:val="20"/>
        </w:rPr>
        <w:t>sanções</w:t>
      </w:r>
      <w:r>
        <w:rPr>
          <w:spacing w:val="-1"/>
          <w:sz w:val="20"/>
        </w:rPr>
        <w:t xml:space="preserve"> </w:t>
      </w:r>
      <w:r>
        <w:rPr>
          <w:sz w:val="20"/>
        </w:rPr>
        <w:t>serão</w:t>
      </w:r>
      <w:r>
        <w:rPr>
          <w:spacing w:val="-3"/>
          <w:sz w:val="20"/>
        </w:rPr>
        <w:t xml:space="preserve"> </w:t>
      </w:r>
      <w:r>
        <w:rPr>
          <w:sz w:val="20"/>
        </w:rPr>
        <w:t>considerados:</w:t>
      </w:r>
    </w:p>
    <w:p w14:paraId="4A648CB0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spacing w:before="154"/>
        <w:ind w:left="1529" w:hanging="1134"/>
        <w:rPr>
          <w:sz w:val="20"/>
        </w:rPr>
      </w:pP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natureza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gravidade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infração</w:t>
      </w:r>
      <w:r>
        <w:rPr>
          <w:spacing w:val="-3"/>
          <w:sz w:val="20"/>
        </w:rPr>
        <w:t xml:space="preserve"> </w:t>
      </w:r>
      <w:r>
        <w:rPr>
          <w:sz w:val="20"/>
        </w:rPr>
        <w:t>cometida.</w:t>
      </w:r>
    </w:p>
    <w:p w14:paraId="0E7620B8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spacing w:before="154"/>
        <w:ind w:left="1529" w:hanging="1134"/>
        <w:rPr>
          <w:sz w:val="20"/>
        </w:rPr>
      </w:pPr>
      <w:r>
        <w:rPr>
          <w:sz w:val="20"/>
        </w:rPr>
        <w:t>as</w:t>
      </w:r>
      <w:r>
        <w:rPr>
          <w:spacing w:val="-3"/>
          <w:sz w:val="20"/>
        </w:rPr>
        <w:t xml:space="preserve"> </w:t>
      </w:r>
      <w:r>
        <w:rPr>
          <w:sz w:val="20"/>
        </w:rPr>
        <w:t>peculiaridades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caso</w:t>
      </w:r>
      <w:r>
        <w:rPr>
          <w:spacing w:val="-1"/>
          <w:sz w:val="20"/>
        </w:rPr>
        <w:t xml:space="preserve"> </w:t>
      </w:r>
      <w:r>
        <w:rPr>
          <w:sz w:val="20"/>
        </w:rPr>
        <w:t>concreto</w:t>
      </w:r>
    </w:p>
    <w:p w14:paraId="64D1F215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spacing w:before="154"/>
        <w:ind w:left="1529" w:hanging="1134"/>
        <w:rPr>
          <w:sz w:val="20"/>
        </w:rPr>
      </w:pPr>
      <w:r>
        <w:rPr>
          <w:sz w:val="20"/>
        </w:rPr>
        <w:t>as</w:t>
      </w:r>
      <w:r>
        <w:rPr>
          <w:spacing w:val="-3"/>
          <w:sz w:val="20"/>
        </w:rPr>
        <w:t xml:space="preserve"> </w:t>
      </w:r>
      <w:r>
        <w:rPr>
          <w:sz w:val="20"/>
        </w:rPr>
        <w:t>circunstâncias</w:t>
      </w:r>
      <w:r>
        <w:rPr>
          <w:spacing w:val="-2"/>
          <w:sz w:val="20"/>
        </w:rPr>
        <w:t xml:space="preserve"> </w:t>
      </w:r>
      <w:r>
        <w:rPr>
          <w:sz w:val="20"/>
        </w:rPr>
        <w:t>agravantes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atenuantes</w:t>
      </w:r>
    </w:p>
    <w:p w14:paraId="6540F528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spacing w:before="154"/>
        <w:ind w:left="1529" w:hanging="1134"/>
        <w:rPr>
          <w:sz w:val="20"/>
        </w:rPr>
      </w:pPr>
      <w:r>
        <w:rPr>
          <w:sz w:val="20"/>
        </w:rPr>
        <w:t>os</w:t>
      </w:r>
      <w:r>
        <w:rPr>
          <w:spacing w:val="-3"/>
          <w:sz w:val="20"/>
        </w:rPr>
        <w:t xml:space="preserve"> </w:t>
      </w:r>
      <w:r>
        <w:rPr>
          <w:sz w:val="20"/>
        </w:rPr>
        <w:t>danos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dela</w:t>
      </w:r>
      <w:r>
        <w:rPr>
          <w:spacing w:val="-1"/>
          <w:sz w:val="20"/>
        </w:rPr>
        <w:t xml:space="preserve"> </w:t>
      </w:r>
      <w:r>
        <w:rPr>
          <w:sz w:val="20"/>
        </w:rPr>
        <w:t>provierem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1"/>
          <w:sz w:val="20"/>
        </w:rPr>
        <w:t xml:space="preserve"> </w:t>
      </w:r>
      <w:r>
        <w:rPr>
          <w:sz w:val="20"/>
        </w:rPr>
        <w:t>Pública</w:t>
      </w:r>
    </w:p>
    <w:p w14:paraId="0809DE18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30"/>
        </w:tabs>
        <w:spacing w:before="157" w:line="276" w:lineRule="auto"/>
        <w:ind w:right="120" w:firstLine="0"/>
        <w:jc w:val="both"/>
        <w:rPr>
          <w:sz w:val="20"/>
        </w:rPr>
      </w:pP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implantação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aperfeiçoamento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programa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integridade,</w:t>
      </w:r>
      <w:r>
        <w:rPr>
          <w:spacing w:val="1"/>
          <w:sz w:val="20"/>
        </w:rPr>
        <w:t xml:space="preserve"> </w:t>
      </w:r>
      <w:r>
        <w:rPr>
          <w:sz w:val="20"/>
        </w:rPr>
        <w:t>conforme</w:t>
      </w:r>
      <w:r>
        <w:rPr>
          <w:spacing w:val="1"/>
          <w:sz w:val="20"/>
        </w:rPr>
        <w:t xml:space="preserve"> </w:t>
      </w:r>
      <w:r>
        <w:rPr>
          <w:sz w:val="20"/>
        </w:rPr>
        <w:t>normas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-53"/>
          <w:sz w:val="20"/>
        </w:rPr>
        <w:t xml:space="preserve"> </w:t>
      </w:r>
      <w:r>
        <w:rPr>
          <w:sz w:val="20"/>
        </w:rPr>
        <w:t>orientações</w:t>
      </w:r>
      <w:r>
        <w:rPr>
          <w:spacing w:val="-1"/>
          <w:sz w:val="20"/>
        </w:rPr>
        <w:t xml:space="preserve"> </w:t>
      </w:r>
      <w:r>
        <w:rPr>
          <w:sz w:val="20"/>
        </w:rPr>
        <w:t>dos órgãos de</w:t>
      </w:r>
      <w:r>
        <w:rPr>
          <w:spacing w:val="1"/>
          <w:sz w:val="20"/>
        </w:rPr>
        <w:t xml:space="preserve"> </w:t>
      </w:r>
      <w:r>
        <w:rPr>
          <w:sz w:val="20"/>
        </w:rPr>
        <w:t>controle.</w:t>
      </w:r>
    </w:p>
    <w:p w14:paraId="17406A94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87" w:line="278" w:lineRule="auto"/>
        <w:ind w:right="122" w:firstLine="0"/>
        <w:jc w:val="both"/>
        <w:rPr>
          <w:sz w:val="20"/>
        </w:rPr>
      </w:pPr>
      <w:r>
        <w:rPr>
          <w:sz w:val="20"/>
        </w:rPr>
        <w:t>A multa será recolhida em percentual de 0,5% a 30% incidente sobre o valor do contrato licitado,</w:t>
      </w:r>
      <w:r>
        <w:rPr>
          <w:spacing w:val="1"/>
          <w:sz w:val="20"/>
        </w:rPr>
        <w:t xml:space="preserve"> </w:t>
      </w:r>
      <w:r>
        <w:rPr>
          <w:sz w:val="20"/>
        </w:rPr>
        <w:t>recolhida no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-1"/>
          <w:sz w:val="20"/>
        </w:rPr>
        <w:t xml:space="preserve"> </w:t>
      </w:r>
      <w:r>
        <w:rPr>
          <w:sz w:val="20"/>
        </w:rPr>
        <w:t>máximo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30</w:t>
      </w:r>
      <w:r>
        <w:rPr>
          <w:spacing w:val="-1"/>
          <w:sz w:val="20"/>
        </w:rPr>
        <w:t xml:space="preserve"> </w:t>
      </w:r>
      <w:r>
        <w:rPr>
          <w:sz w:val="20"/>
        </w:rPr>
        <w:t>(trinta)</w:t>
      </w:r>
      <w:r>
        <w:rPr>
          <w:spacing w:val="-1"/>
          <w:sz w:val="20"/>
        </w:rPr>
        <w:t xml:space="preserve"> </w:t>
      </w:r>
      <w:r>
        <w:rPr>
          <w:sz w:val="20"/>
        </w:rPr>
        <w:t>úteis,</w:t>
      </w:r>
      <w:r>
        <w:rPr>
          <w:spacing w:val="-1"/>
          <w:sz w:val="20"/>
        </w:rPr>
        <w:t xml:space="preserve"> </w:t>
      </w:r>
      <w:r>
        <w:rPr>
          <w:sz w:val="20"/>
        </w:rPr>
        <w:t>a contar da</w:t>
      </w:r>
      <w:r>
        <w:rPr>
          <w:spacing w:val="-1"/>
          <w:sz w:val="20"/>
        </w:rPr>
        <w:t xml:space="preserve"> </w:t>
      </w:r>
      <w:r>
        <w:rPr>
          <w:sz w:val="20"/>
        </w:rPr>
        <w:t>comunicação</w:t>
      </w:r>
      <w:r>
        <w:rPr>
          <w:spacing w:val="-1"/>
          <w:sz w:val="20"/>
        </w:rPr>
        <w:t xml:space="preserve"> </w:t>
      </w:r>
      <w:r>
        <w:rPr>
          <w:sz w:val="20"/>
        </w:rPr>
        <w:t>oficial.</w:t>
      </w:r>
    </w:p>
    <w:p w14:paraId="1D456F3B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30"/>
        </w:tabs>
        <w:spacing w:before="117" w:line="276" w:lineRule="auto"/>
        <w:ind w:right="113" w:firstLine="0"/>
        <w:jc w:val="both"/>
        <w:rPr>
          <w:sz w:val="20"/>
        </w:rPr>
      </w:pPr>
      <w:r>
        <w:rPr>
          <w:sz w:val="20"/>
        </w:rPr>
        <w:t>Para</w:t>
      </w:r>
      <w:r>
        <w:rPr>
          <w:spacing w:val="16"/>
          <w:sz w:val="20"/>
        </w:rPr>
        <w:t xml:space="preserve"> </w:t>
      </w:r>
      <w:r>
        <w:rPr>
          <w:sz w:val="20"/>
        </w:rPr>
        <w:t>as</w:t>
      </w:r>
      <w:r>
        <w:rPr>
          <w:spacing w:val="16"/>
          <w:sz w:val="20"/>
        </w:rPr>
        <w:t xml:space="preserve"> </w:t>
      </w:r>
      <w:r>
        <w:rPr>
          <w:sz w:val="20"/>
        </w:rPr>
        <w:t>infrações</w:t>
      </w:r>
      <w:r>
        <w:rPr>
          <w:spacing w:val="16"/>
          <w:sz w:val="20"/>
        </w:rPr>
        <w:t xml:space="preserve"> </w:t>
      </w:r>
      <w:r>
        <w:rPr>
          <w:sz w:val="20"/>
        </w:rPr>
        <w:t>previstas</w:t>
      </w:r>
      <w:r>
        <w:rPr>
          <w:spacing w:val="16"/>
          <w:sz w:val="20"/>
        </w:rPr>
        <w:t xml:space="preserve"> </w:t>
      </w:r>
      <w:r>
        <w:rPr>
          <w:sz w:val="20"/>
        </w:rPr>
        <w:t>nos</w:t>
      </w:r>
      <w:r>
        <w:rPr>
          <w:spacing w:val="15"/>
          <w:sz w:val="20"/>
        </w:rPr>
        <w:t xml:space="preserve"> </w:t>
      </w:r>
      <w:r>
        <w:rPr>
          <w:sz w:val="20"/>
        </w:rPr>
        <w:t>itens</w:t>
      </w:r>
      <w:r>
        <w:rPr>
          <w:spacing w:val="20"/>
          <w:sz w:val="20"/>
        </w:rPr>
        <w:t xml:space="preserve"> </w:t>
      </w:r>
      <w:hyperlink w:anchor="_bookmark23" w:history="1">
        <w:r>
          <w:rPr>
            <w:sz w:val="20"/>
          </w:rPr>
          <w:t>12.1.1,</w:t>
        </w:r>
        <w:r>
          <w:rPr>
            <w:spacing w:val="15"/>
            <w:sz w:val="20"/>
          </w:rPr>
          <w:t xml:space="preserve"> </w:t>
        </w:r>
      </w:hyperlink>
      <w:hyperlink w:anchor="_bookmark24" w:history="1">
        <w:r>
          <w:rPr>
            <w:sz w:val="20"/>
          </w:rPr>
          <w:t>12.1.2</w:t>
        </w:r>
        <w:r>
          <w:rPr>
            <w:spacing w:val="17"/>
            <w:sz w:val="20"/>
          </w:rPr>
          <w:t xml:space="preserve"> </w:t>
        </w:r>
      </w:hyperlink>
      <w:r>
        <w:rPr>
          <w:sz w:val="20"/>
        </w:rPr>
        <w:t>e</w:t>
      </w:r>
      <w:r>
        <w:rPr>
          <w:spacing w:val="14"/>
          <w:sz w:val="20"/>
        </w:rPr>
        <w:t xml:space="preserve"> </w:t>
      </w:r>
      <w:hyperlink w:anchor="_bookmark25" w:history="1">
        <w:r>
          <w:rPr>
            <w:sz w:val="20"/>
          </w:rPr>
          <w:t>12.1.3,</w:t>
        </w:r>
        <w:r>
          <w:rPr>
            <w:spacing w:val="17"/>
            <w:sz w:val="20"/>
          </w:rPr>
          <w:t xml:space="preserve"> </w:t>
        </w:r>
      </w:hyperlink>
      <w:r>
        <w:rPr>
          <w:sz w:val="20"/>
        </w:rPr>
        <w:t>a</w:t>
      </w:r>
      <w:r>
        <w:rPr>
          <w:spacing w:val="15"/>
          <w:sz w:val="20"/>
        </w:rPr>
        <w:t xml:space="preserve"> </w:t>
      </w:r>
      <w:r>
        <w:rPr>
          <w:sz w:val="20"/>
        </w:rPr>
        <w:t>multa</w:t>
      </w:r>
      <w:r>
        <w:rPr>
          <w:spacing w:val="14"/>
          <w:sz w:val="20"/>
        </w:rPr>
        <w:t xml:space="preserve"> </w:t>
      </w:r>
      <w:r>
        <w:rPr>
          <w:sz w:val="20"/>
        </w:rPr>
        <w:t>será</w:t>
      </w:r>
      <w:r>
        <w:rPr>
          <w:spacing w:val="13"/>
          <w:sz w:val="20"/>
        </w:rPr>
        <w:t xml:space="preserve"> </w:t>
      </w:r>
      <w:r>
        <w:rPr>
          <w:sz w:val="20"/>
        </w:rPr>
        <w:t>de</w:t>
      </w:r>
      <w:r>
        <w:rPr>
          <w:spacing w:val="18"/>
          <w:sz w:val="20"/>
        </w:rPr>
        <w:t xml:space="preserve"> </w:t>
      </w:r>
      <w:r>
        <w:rPr>
          <w:sz w:val="20"/>
        </w:rPr>
        <w:t>0,5%</w:t>
      </w:r>
      <w:r>
        <w:rPr>
          <w:spacing w:val="18"/>
          <w:sz w:val="20"/>
        </w:rPr>
        <w:t xml:space="preserve"> </w:t>
      </w:r>
      <w:r>
        <w:rPr>
          <w:sz w:val="20"/>
        </w:rPr>
        <w:t>a</w:t>
      </w:r>
      <w:r>
        <w:rPr>
          <w:spacing w:val="14"/>
          <w:sz w:val="20"/>
        </w:rPr>
        <w:t xml:space="preserve"> </w:t>
      </w:r>
      <w:r>
        <w:rPr>
          <w:sz w:val="20"/>
        </w:rPr>
        <w:t>15%</w:t>
      </w:r>
      <w:r>
        <w:rPr>
          <w:spacing w:val="-53"/>
          <w:sz w:val="20"/>
        </w:rPr>
        <w:t xml:space="preserve"> </w:t>
      </w:r>
      <w:r>
        <w:rPr>
          <w:sz w:val="20"/>
        </w:rPr>
        <w:t>do valor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contrato</w:t>
      </w:r>
      <w:r>
        <w:rPr>
          <w:spacing w:val="-1"/>
          <w:sz w:val="20"/>
        </w:rPr>
        <w:t xml:space="preserve"> </w:t>
      </w:r>
      <w:r>
        <w:rPr>
          <w:sz w:val="20"/>
        </w:rPr>
        <w:t>licitado.</w:t>
      </w:r>
    </w:p>
    <w:p w14:paraId="0BC8FE82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30"/>
        </w:tabs>
        <w:spacing w:line="276" w:lineRule="auto"/>
        <w:ind w:right="115" w:firstLine="0"/>
        <w:jc w:val="both"/>
        <w:rPr>
          <w:sz w:val="20"/>
        </w:rPr>
      </w:pPr>
      <w:r>
        <w:rPr>
          <w:sz w:val="20"/>
        </w:rPr>
        <w:t xml:space="preserve">Para as infrações previstas nos itens </w:t>
      </w:r>
      <w:hyperlink w:anchor="_bookmark26" w:history="1">
        <w:r>
          <w:rPr>
            <w:sz w:val="20"/>
          </w:rPr>
          <w:t xml:space="preserve">12.1.4, </w:t>
        </w:r>
      </w:hyperlink>
      <w:hyperlink w:anchor="_bookmark27" w:history="1">
        <w:r>
          <w:rPr>
            <w:sz w:val="20"/>
          </w:rPr>
          <w:t xml:space="preserve">12.1.5, </w:t>
        </w:r>
      </w:hyperlink>
      <w:hyperlink w:anchor="_bookmark28" w:history="1">
        <w:r>
          <w:rPr>
            <w:sz w:val="20"/>
          </w:rPr>
          <w:t xml:space="preserve">12.1.6, </w:t>
        </w:r>
      </w:hyperlink>
      <w:hyperlink w:anchor="_bookmark29" w:history="1">
        <w:r>
          <w:rPr>
            <w:sz w:val="20"/>
          </w:rPr>
          <w:t xml:space="preserve">12.1.7 </w:t>
        </w:r>
      </w:hyperlink>
      <w:r>
        <w:rPr>
          <w:sz w:val="20"/>
        </w:rPr>
        <w:t xml:space="preserve">e </w:t>
      </w:r>
      <w:hyperlink w:anchor="_bookmark30" w:history="1">
        <w:r>
          <w:rPr>
            <w:sz w:val="20"/>
          </w:rPr>
          <w:t xml:space="preserve">12.1.8, </w:t>
        </w:r>
      </w:hyperlink>
      <w:r>
        <w:rPr>
          <w:sz w:val="20"/>
        </w:rPr>
        <w:t>a multa será de</w:t>
      </w:r>
      <w:r>
        <w:rPr>
          <w:spacing w:val="1"/>
          <w:sz w:val="20"/>
        </w:rPr>
        <w:t xml:space="preserve"> </w:t>
      </w:r>
      <w:r>
        <w:rPr>
          <w:sz w:val="20"/>
        </w:rPr>
        <w:t>15%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30%</w:t>
      </w:r>
      <w:r>
        <w:rPr>
          <w:spacing w:val="2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valor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contrato</w:t>
      </w:r>
      <w:r>
        <w:rPr>
          <w:spacing w:val="-1"/>
          <w:sz w:val="20"/>
        </w:rPr>
        <w:t xml:space="preserve"> </w:t>
      </w:r>
      <w:r>
        <w:rPr>
          <w:sz w:val="20"/>
        </w:rPr>
        <w:t>licitado.</w:t>
      </w:r>
    </w:p>
    <w:p w14:paraId="38D86D0F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22" w:line="276" w:lineRule="auto"/>
        <w:ind w:right="123" w:firstLine="0"/>
        <w:jc w:val="both"/>
        <w:rPr>
          <w:sz w:val="20"/>
        </w:rPr>
      </w:pPr>
      <w:r>
        <w:rPr>
          <w:sz w:val="20"/>
        </w:rPr>
        <w:t>As sanções de advertência, impedimento de licitar e contratar e declaração de inidoneidade para</w:t>
      </w:r>
      <w:r>
        <w:rPr>
          <w:spacing w:val="1"/>
          <w:sz w:val="20"/>
        </w:rPr>
        <w:t xml:space="preserve"> </w:t>
      </w:r>
      <w:r>
        <w:rPr>
          <w:sz w:val="20"/>
        </w:rPr>
        <w:t>licitar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contratar</w:t>
      </w:r>
      <w:r>
        <w:rPr>
          <w:spacing w:val="-1"/>
          <w:sz w:val="20"/>
        </w:rPr>
        <w:t xml:space="preserve"> </w:t>
      </w:r>
      <w:r>
        <w:rPr>
          <w:sz w:val="20"/>
        </w:rPr>
        <w:t>poderão</w:t>
      </w:r>
      <w:r>
        <w:rPr>
          <w:spacing w:val="2"/>
          <w:sz w:val="20"/>
        </w:rPr>
        <w:t xml:space="preserve"> </w:t>
      </w:r>
      <w:r>
        <w:rPr>
          <w:sz w:val="20"/>
        </w:rPr>
        <w:t>ser</w:t>
      </w:r>
      <w:r>
        <w:rPr>
          <w:spacing w:val="-1"/>
          <w:sz w:val="20"/>
        </w:rPr>
        <w:t xml:space="preserve"> </w:t>
      </w:r>
      <w:r>
        <w:rPr>
          <w:sz w:val="20"/>
        </w:rPr>
        <w:t>aplicadas,</w:t>
      </w:r>
      <w:r>
        <w:rPr>
          <w:spacing w:val="-2"/>
          <w:sz w:val="20"/>
        </w:rPr>
        <w:t xml:space="preserve"> </w:t>
      </w:r>
      <w:r>
        <w:rPr>
          <w:sz w:val="20"/>
        </w:rPr>
        <w:t>cumulativamente ou</w:t>
      </w:r>
      <w:r>
        <w:rPr>
          <w:spacing w:val="1"/>
          <w:sz w:val="20"/>
        </w:rPr>
        <w:t xml:space="preserve"> </w:t>
      </w:r>
      <w:r>
        <w:rPr>
          <w:sz w:val="20"/>
        </w:rPr>
        <w:t>não, à</w:t>
      </w:r>
      <w:r>
        <w:rPr>
          <w:spacing w:val="-1"/>
          <w:sz w:val="20"/>
        </w:rPr>
        <w:t xml:space="preserve"> </w:t>
      </w:r>
      <w:r>
        <w:rPr>
          <w:sz w:val="20"/>
        </w:rPr>
        <w:t>penalidade de</w:t>
      </w:r>
      <w:r>
        <w:rPr>
          <w:spacing w:val="-1"/>
          <w:sz w:val="20"/>
        </w:rPr>
        <w:t xml:space="preserve"> </w:t>
      </w:r>
      <w:r>
        <w:rPr>
          <w:sz w:val="20"/>
        </w:rPr>
        <w:t>multa.</w:t>
      </w:r>
    </w:p>
    <w:p w14:paraId="61DCBC41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line="276" w:lineRule="auto"/>
        <w:ind w:right="124" w:firstLine="0"/>
        <w:jc w:val="both"/>
        <w:rPr>
          <w:sz w:val="20"/>
        </w:rPr>
      </w:pPr>
      <w:r>
        <w:rPr>
          <w:sz w:val="20"/>
        </w:rPr>
        <w:t>Na aplicação da sanção de multa será facultada a defesa do interessado no prazo de 15 (quinze)</w:t>
      </w:r>
      <w:r>
        <w:rPr>
          <w:spacing w:val="1"/>
          <w:sz w:val="20"/>
        </w:rPr>
        <w:t xml:space="preserve"> </w:t>
      </w:r>
      <w:r>
        <w:rPr>
          <w:sz w:val="20"/>
        </w:rPr>
        <w:t>dias</w:t>
      </w:r>
      <w:r>
        <w:rPr>
          <w:spacing w:val="-1"/>
          <w:sz w:val="20"/>
        </w:rPr>
        <w:t xml:space="preserve"> </w:t>
      </w:r>
      <w:r>
        <w:rPr>
          <w:sz w:val="20"/>
        </w:rPr>
        <w:t>úteis,</w:t>
      </w:r>
      <w:r>
        <w:rPr>
          <w:spacing w:val="-1"/>
          <w:sz w:val="20"/>
        </w:rPr>
        <w:t xml:space="preserve"> </w:t>
      </w:r>
      <w:r>
        <w:rPr>
          <w:sz w:val="20"/>
        </w:rPr>
        <w:t>contado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data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sua</w:t>
      </w:r>
      <w:r>
        <w:rPr>
          <w:spacing w:val="1"/>
          <w:sz w:val="20"/>
        </w:rPr>
        <w:t xml:space="preserve"> </w:t>
      </w:r>
      <w:r>
        <w:rPr>
          <w:sz w:val="20"/>
        </w:rPr>
        <w:t>intimação.</w:t>
      </w:r>
    </w:p>
    <w:p w14:paraId="6C2EE15A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line="276" w:lineRule="auto"/>
        <w:ind w:right="114" w:firstLine="0"/>
        <w:jc w:val="both"/>
        <w:rPr>
          <w:sz w:val="20"/>
        </w:rPr>
      </w:pPr>
      <w:r>
        <w:rPr>
          <w:sz w:val="20"/>
        </w:rPr>
        <w:t>A sanção de impedimento de licitar e contratar será aplicada ao responsável em decorrência das</w:t>
      </w:r>
      <w:r>
        <w:rPr>
          <w:spacing w:val="1"/>
          <w:sz w:val="20"/>
        </w:rPr>
        <w:t xml:space="preserve"> </w:t>
      </w:r>
      <w:r>
        <w:rPr>
          <w:sz w:val="20"/>
        </w:rPr>
        <w:t>infrações</w:t>
      </w:r>
      <w:r>
        <w:rPr>
          <w:spacing w:val="1"/>
          <w:sz w:val="20"/>
        </w:rPr>
        <w:t xml:space="preserve"> </w:t>
      </w:r>
      <w:r>
        <w:rPr>
          <w:sz w:val="20"/>
        </w:rPr>
        <w:t>administrativas</w:t>
      </w:r>
      <w:r>
        <w:rPr>
          <w:spacing w:val="1"/>
          <w:sz w:val="20"/>
        </w:rPr>
        <w:t xml:space="preserve"> </w:t>
      </w:r>
      <w:r>
        <w:rPr>
          <w:sz w:val="20"/>
        </w:rPr>
        <w:t>relacionadas</w:t>
      </w:r>
      <w:r>
        <w:rPr>
          <w:spacing w:val="1"/>
          <w:sz w:val="20"/>
        </w:rPr>
        <w:t xml:space="preserve"> </w:t>
      </w:r>
      <w:r>
        <w:rPr>
          <w:sz w:val="20"/>
        </w:rPr>
        <w:t>nos</w:t>
      </w:r>
      <w:r>
        <w:rPr>
          <w:spacing w:val="1"/>
          <w:sz w:val="20"/>
        </w:rPr>
        <w:t xml:space="preserve"> </w:t>
      </w:r>
      <w:r>
        <w:rPr>
          <w:sz w:val="20"/>
        </w:rPr>
        <w:t>itens</w:t>
      </w:r>
      <w:r>
        <w:rPr>
          <w:spacing w:val="1"/>
          <w:sz w:val="20"/>
        </w:rPr>
        <w:t xml:space="preserve"> </w:t>
      </w:r>
      <w:hyperlink w:anchor="_bookmark23" w:history="1">
        <w:r>
          <w:rPr>
            <w:sz w:val="20"/>
          </w:rPr>
          <w:t>12.1.1,</w:t>
        </w:r>
      </w:hyperlink>
      <w:r>
        <w:rPr>
          <w:spacing w:val="1"/>
          <w:sz w:val="20"/>
        </w:rPr>
        <w:t xml:space="preserve"> </w:t>
      </w:r>
      <w:hyperlink w:anchor="_bookmark24" w:history="1">
        <w:r>
          <w:rPr>
            <w:sz w:val="20"/>
          </w:rPr>
          <w:t>12.1.2</w:t>
        </w:r>
      </w:hyperlink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hyperlink w:anchor="_bookmark25" w:history="1">
        <w:r>
          <w:rPr>
            <w:sz w:val="20"/>
          </w:rPr>
          <w:t>12.1.3,</w:t>
        </w:r>
      </w:hyperlink>
      <w:r>
        <w:rPr>
          <w:spacing w:val="1"/>
          <w:sz w:val="20"/>
        </w:rPr>
        <w:t xml:space="preserve"> </w:t>
      </w:r>
      <w:r>
        <w:rPr>
          <w:sz w:val="20"/>
        </w:rPr>
        <w:t>quando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se</w:t>
      </w:r>
      <w:r>
        <w:rPr>
          <w:spacing w:val="1"/>
          <w:sz w:val="20"/>
        </w:rPr>
        <w:t xml:space="preserve"> </w:t>
      </w:r>
      <w:r>
        <w:rPr>
          <w:sz w:val="20"/>
        </w:rPr>
        <w:t>justificar</w:t>
      </w:r>
      <w:r>
        <w:rPr>
          <w:spacing w:val="55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imposição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penalidade</w:t>
      </w:r>
      <w:r>
        <w:rPr>
          <w:spacing w:val="1"/>
          <w:sz w:val="20"/>
        </w:rPr>
        <w:t xml:space="preserve"> </w:t>
      </w:r>
      <w:r>
        <w:rPr>
          <w:sz w:val="20"/>
        </w:rPr>
        <w:t>mais</w:t>
      </w:r>
      <w:r>
        <w:rPr>
          <w:spacing w:val="1"/>
          <w:sz w:val="20"/>
        </w:rPr>
        <w:t xml:space="preserve"> </w:t>
      </w:r>
      <w:r>
        <w:rPr>
          <w:sz w:val="20"/>
        </w:rPr>
        <w:t>grave,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impedirá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responsável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licitar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contratar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âmbito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Administração Pública direta e indireta do ente federativo a qual pertencer o órgão ou entidade, pelo prazo</w:t>
      </w:r>
      <w:r>
        <w:rPr>
          <w:spacing w:val="1"/>
          <w:sz w:val="20"/>
        </w:rPr>
        <w:t xml:space="preserve"> </w:t>
      </w:r>
      <w:r>
        <w:rPr>
          <w:sz w:val="20"/>
        </w:rPr>
        <w:t>máximo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3</w:t>
      </w:r>
      <w:r>
        <w:rPr>
          <w:spacing w:val="-1"/>
          <w:sz w:val="20"/>
        </w:rPr>
        <w:t xml:space="preserve"> </w:t>
      </w:r>
      <w:r>
        <w:rPr>
          <w:sz w:val="20"/>
        </w:rPr>
        <w:t>(três) anos.</w:t>
      </w:r>
    </w:p>
    <w:p w14:paraId="5D882E6F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20" w:line="276" w:lineRule="auto"/>
        <w:ind w:right="110" w:firstLine="0"/>
        <w:jc w:val="both"/>
        <w:rPr>
          <w:sz w:val="20"/>
        </w:rPr>
      </w:pPr>
      <w:r>
        <w:rPr>
          <w:sz w:val="20"/>
        </w:rPr>
        <w:t>Poderá</w:t>
      </w:r>
      <w:r>
        <w:rPr>
          <w:spacing w:val="1"/>
          <w:sz w:val="20"/>
        </w:rPr>
        <w:t xml:space="preserve"> </w:t>
      </w:r>
      <w:r>
        <w:rPr>
          <w:sz w:val="20"/>
        </w:rPr>
        <w:t>ser</w:t>
      </w:r>
      <w:r>
        <w:rPr>
          <w:spacing w:val="1"/>
          <w:sz w:val="20"/>
        </w:rPr>
        <w:t xml:space="preserve"> </w:t>
      </w:r>
      <w:r>
        <w:rPr>
          <w:sz w:val="20"/>
        </w:rPr>
        <w:t>aplicada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responsável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sanção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declaração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inidoneidade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licitar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contratar, em decorrência da prática das infrações dispostas nos itens</w:t>
      </w:r>
      <w:r>
        <w:rPr>
          <w:spacing w:val="55"/>
          <w:sz w:val="20"/>
        </w:rPr>
        <w:t xml:space="preserve"> </w:t>
      </w:r>
      <w:hyperlink w:anchor="_bookmark26" w:history="1">
        <w:r>
          <w:rPr>
            <w:sz w:val="20"/>
          </w:rPr>
          <w:t>12.1.4,</w:t>
        </w:r>
      </w:hyperlink>
      <w:r>
        <w:rPr>
          <w:sz w:val="20"/>
        </w:rPr>
        <w:t xml:space="preserve"> </w:t>
      </w:r>
      <w:hyperlink w:anchor="_bookmark27" w:history="1">
        <w:r>
          <w:rPr>
            <w:sz w:val="20"/>
          </w:rPr>
          <w:t>12.1.5,</w:t>
        </w:r>
      </w:hyperlink>
      <w:r>
        <w:rPr>
          <w:sz w:val="20"/>
        </w:rPr>
        <w:t xml:space="preserve"> </w:t>
      </w:r>
      <w:hyperlink w:anchor="_bookmark28" w:history="1">
        <w:r>
          <w:rPr>
            <w:sz w:val="20"/>
          </w:rPr>
          <w:t>12.1.6,</w:t>
        </w:r>
      </w:hyperlink>
      <w:r>
        <w:rPr>
          <w:sz w:val="20"/>
        </w:rPr>
        <w:t xml:space="preserve"> </w:t>
      </w:r>
      <w:hyperlink w:anchor="_bookmark29" w:history="1">
        <w:r>
          <w:rPr>
            <w:sz w:val="20"/>
          </w:rPr>
          <w:t>12.1.7</w:t>
        </w:r>
      </w:hyperlink>
      <w:r>
        <w:rPr>
          <w:sz w:val="20"/>
        </w:rPr>
        <w:t xml:space="preserve"> e</w:t>
      </w:r>
      <w:r>
        <w:rPr>
          <w:spacing w:val="1"/>
          <w:sz w:val="20"/>
        </w:rPr>
        <w:t xml:space="preserve"> </w:t>
      </w:r>
      <w:hyperlink w:anchor="_bookmark30" w:history="1">
        <w:r>
          <w:rPr>
            <w:sz w:val="20"/>
          </w:rPr>
          <w:t xml:space="preserve">12.1.8, </w:t>
        </w:r>
      </w:hyperlink>
      <w:r>
        <w:rPr>
          <w:sz w:val="20"/>
        </w:rPr>
        <w:t xml:space="preserve">bem como pelas infrações administrativas previstas nos itens </w:t>
      </w:r>
      <w:hyperlink w:anchor="_bookmark23" w:history="1">
        <w:r>
          <w:rPr>
            <w:sz w:val="20"/>
          </w:rPr>
          <w:t xml:space="preserve">12.1.1, </w:t>
        </w:r>
      </w:hyperlink>
      <w:hyperlink w:anchor="_bookmark24" w:history="1">
        <w:r>
          <w:rPr>
            <w:sz w:val="20"/>
          </w:rPr>
          <w:t xml:space="preserve">12.1.2 </w:t>
        </w:r>
      </w:hyperlink>
      <w:r>
        <w:rPr>
          <w:sz w:val="20"/>
        </w:rPr>
        <w:t xml:space="preserve">e </w:t>
      </w:r>
      <w:hyperlink w:anchor="_bookmark25" w:history="1">
        <w:r>
          <w:rPr>
            <w:sz w:val="20"/>
          </w:rPr>
          <w:t xml:space="preserve">12.1.3 </w:t>
        </w:r>
      </w:hyperlink>
      <w:r>
        <w:rPr>
          <w:sz w:val="20"/>
        </w:rPr>
        <w:t>que justifiquem</w:t>
      </w:r>
      <w:r>
        <w:rPr>
          <w:spacing w:val="1"/>
          <w:sz w:val="20"/>
        </w:rPr>
        <w:t xml:space="preserve"> </w:t>
      </w:r>
      <w:r>
        <w:rPr>
          <w:sz w:val="20"/>
        </w:rPr>
        <w:t>a imposição de penalidade mais grave que a sanção de impedimento de licitar e contratar, cuja duração</w:t>
      </w:r>
      <w:r>
        <w:rPr>
          <w:spacing w:val="1"/>
          <w:sz w:val="20"/>
        </w:rPr>
        <w:t xml:space="preserve"> </w:t>
      </w:r>
      <w:r>
        <w:rPr>
          <w:sz w:val="20"/>
        </w:rPr>
        <w:t>observará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-1"/>
          <w:sz w:val="20"/>
        </w:rPr>
        <w:t xml:space="preserve"> </w:t>
      </w:r>
      <w:r>
        <w:rPr>
          <w:sz w:val="20"/>
        </w:rPr>
        <w:t>previsto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no </w:t>
      </w:r>
      <w:hyperlink r:id="rId68" w:anchor="art156§5">
        <w:r>
          <w:rPr>
            <w:sz w:val="20"/>
          </w:rPr>
          <w:t>art.</w:t>
        </w:r>
        <w:r>
          <w:rPr>
            <w:spacing w:val="2"/>
            <w:sz w:val="20"/>
          </w:rPr>
          <w:t xml:space="preserve"> </w:t>
        </w:r>
        <w:r>
          <w:rPr>
            <w:sz w:val="20"/>
          </w:rPr>
          <w:t>156,</w:t>
        </w:r>
        <w:r>
          <w:rPr>
            <w:spacing w:val="-1"/>
            <w:sz w:val="20"/>
          </w:rPr>
          <w:t xml:space="preserve"> </w:t>
        </w:r>
        <w:r>
          <w:rPr>
            <w:sz w:val="20"/>
          </w:rPr>
          <w:t>§5º,</w:t>
        </w:r>
        <w:r>
          <w:rPr>
            <w:spacing w:val="1"/>
            <w:sz w:val="20"/>
          </w:rPr>
          <w:t xml:space="preserve"> </w:t>
        </w:r>
        <w:r>
          <w:rPr>
            <w:sz w:val="20"/>
          </w:rPr>
          <w:t>da</w:t>
        </w:r>
        <w:r>
          <w:rPr>
            <w:spacing w:val="-1"/>
            <w:sz w:val="20"/>
          </w:rPr>
          <w:t xml:space="preserve"> </w:t>
        </w:r>
        <w:r>
          <w:rPr>
            <w:sz w:val="20"/>
          </w:rPr>
          <w:t>Lei</w:t>
        </w:r>
        <w:r>
          <w:rPr>
            <w:spacing w:val="-1"/>
            <w:sz w:val="20"/>
          </w:rPr>
          <w:t xml:space="preserve"> </w:t>
        </w:r>
        <w:r>
          <w:rPr>
            <w:sz w:val="20"/>
          </w:rPr>
          <w:t>n.º</w:t>
        </w:r>
        <w:r>
          <w:rPr>
            <w:spacing w:val="2"/>
            <w:sz w:val="20"/>
          </w:rPr>
          <w:t xml:space="preserve"> </w:t>
        </w:r>
        <w:r>
          <w:rPr>
            <w:sz w:val="20"/>
          </w:rPr>
          <w:t>14.133/2021.</w:t>
        </w:r>
      </w:hyperlink>
    </w:p>
    <w:p w14:paraId="4C6A322A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20" w:line="276" w:lineRule="auto"/>
        <w:ind w:right="123" w:firstLine="0"/>
        <w:jc w:val="both"/>
        <w:rPr>
          <w:sz w:val="20"/>
        </w:rPr>
      </w:pPr>
      <w:r>
        <w:rPr>
          <w:sz w:val="20"/>
        </w:rPr>
        <w:t>A recusa injustificada do adjudicatário em assinar o contrato ou a ata de registro de preço, ou em</w:t>
      </w:r>
      <w:r>
        <w:rPr>
          <w:spacing w:val="1"/>
          <w:sz w:val="20"/>
        </w:rPr>
        <w:t xml:space="preserve"> </w:t>
      </w:r>
      <w:r>
        <w:rPr>
          <w:sz w:val="20"/>
        </w:rPr>
        <w:t>aceitar ou retirar o instrumento equivalente no prazo estabelecido pela Administração, descrita no item</w:t>
      </w:r>
      <w:r>
        <w:rPr>
          <w:spacing w:val="1"/>
          <w:sz w:val="20"/>
        </w:rPr>
        <w:t xml:space="preserve"> </w:t>
      </w:r>
      <w:hyperlink w:anchor="_bookmark25" w:history="1">
        <w:r>
          <w:rPr>
            <w:sz w:val="20"/>
          </w:rPr>
          <w:t>12.1.3,</w:t>
        </w:r>
      </w:hyperlink>
      <w:r>
        <w:rPr>
          <w:sz w:val="20"/>
        </w:rPr>
        <w:t xml:space="preserve"> caracterizará o descumprimento total da obrigação assumida e o sujeitará às penalidades e à</w:t>
      </w:r>
      <w:r>
        <w:rPr>
          <w:spacing w:val="1"/>
          <w:sz w:val="20"/>
        </w:rPr>
        <w:t xml:space="preserve"> </w:t>
      </w:r>
      <w:r>
        <w:rPr>
          <w:sz w:val="20"/>
        </w:rPr>
        <w:t>imediata</w:t>
      </w:r>
      <w:r>
        <w:rPr>
          <w:spacing w:val="13"/>
          <w:sz w:val="20"/>
        </w:rPr>
        <w:t xml:space="preserve"> </w:t>
      </w:r>
      <w:r>
        <w:rPr>
          <w:sz w:val="20"/>
        </w:rPr>
        <w:t>perda</w:t>
      </w:r>
      <w:r>
        <w:rPr>
          <w:spacing w:val="12"/>
          <w:sz w:val="20"/>
        </w:rPr>
        <w:t xml:space="preserve"> </w:t>
      </w:r>
      <w:r>
        <w:rPr>
          <w:sz w:val="20"/>
        </w:rPr>
        <w:t>da</w:t>
      </w:r>
      <w:r>
        <w:rPr>
          <w:spacing w:val="13"/>
          <w:sz w:val="20"/>
        </w:rPr>
        <w:t xml:space="preserve"> </w:t>
      </w:r>
      <w:r>
        <w:rPr>
          <w:sz w:val="20"/>
        </w:rPr>
        <w:t>garantia</w:t>
      </w:r>
      <w:r>
        <w:rPr>
          <w:spacing w:val="14"/>
          <w:sz w:val="20"/>
        </w:rPr>
        <w:t xml:space="preserve"> </w:t>
      </w:r>
      <w:r>
        <w:rPr>
          <w:sz w:val="20"/>
        </w:rPr>
        <w:t>de</w:t>
      </w:r>
      <w:r>
        <w:rPr>
          <w:spacing w:val="13"/>
          <w:sz w:val="20"/>
        </w:rPr>
        <w:t xml:space="preserve"> </w:t>
      </w:r>
      <w:r>
        <w:rPr>
          <w:sz w:val="20"/>
        </w:rPr>
        <w:t>proposta</w:t>
      </w:r>
      <w:r>
        <w:rPr>
          <w:spacing w:val="14"/>
          <w:sz w:val="20"/>
        </w:rPr>
        <w:t xml:space="preserve"> </w:t>
      </w:r>
      <w:r>
        <w:rPr>
          <w:sz w:val="20"/>
        </w:rPr>
        <w:t>em</w:t>
      </w:r>
      <w:r>
        <w:rPr>
          <w:spacing w:val="15"/>
          <w:sz w:val="20"/>
        </w:rPr>
        <w:t xml:space="preserve"> </w:t>
      </w:r>
      <w:r>
        <w:rPr>
          <w:sz w:val="20"/>
        </w:rPr>
        <w:t>favor</w:t>
      </w:r>
      <w:r>
        <w:rPr>
          <w:spacing w:val="12"/>
          <w:sz w:val="20"/>
        </w:rPr>
        <w:t xml:space="preserve"> </w:t>
      </w:r>
      <w:r>
        <w:rPr>
          <w:sz w:val="20"/>
        </w:rPr>
        <w:t>do</w:t>
      </w:r>
      <w:r>
        <w:rPr>
          <w:spacing w:val="16"/>
          <w:sz w:val="20"/>
        </w:rPr>
        <w:t xml:space="preserve"> </w:t>
      </w:r>
      <w:r>
        <w:rPr>
          <w:sz w:val="20"/>
        </w:rPr>
        <w:t>órgão</w:t>
      </w:r>
      <w:r>
        <w:rPr>
          <w:spacing w:val="13"/>
          <w:sz w:val="20"/>
        </w:rPr>
        <w:t xml:space="preserve"> </w:t>
      </w:r>
      <w:r>
        <w:rPr>
          <w:sz w:val="20"/>
        </w:rPr>
        <w:t>ou</w:t>
      </w:r>
      <w:r>
        <w:rPr>
          <w:spacing w:val="14"/>
          <w:sz w:val="20"/>
        </w:rPr>
        <w:t xml:space="preserve"> </w:t>
      </w:r>
      <w:r>
        <w:rPr>
          <w:sz w:val="20"/>
        </w:rPr>
        <w:t>entidade</w:t>
      </w:r>
      <w:r>
        <w:rPr>
          <w:spacing w:val="11"/>
          <w:sz w:val="20"/>
        </w:rPr>
        <w:t xml:space="preserve"> </w:t>
      </w:r>
      <w:r>
        <w:rPr>
          <w:sz w:val="20"/>
        </w:rPr>
        <w:t>promotora</w:t>
      </w:r>
      <w:r>
        <w:rPr>
          <w:spacing w:val="12"/>
          <w:sz w:val="20"/>
        </w:rPr>
        <w:t xml:space="preserve"> </w:t>
      </w:r>
      <w:r>
        <w:rPr>
          <w:sz w:val="20"/>
        </w:rPr>
        <w:t>da</w:t>
      </w:r>
      <w:r>
        <w:rPr>
          <w:spacing w:val="13"/>
          <w:sz w:val="20"/>
        </w:rPr>
        <w:t xml:space="preserve"> </w:t>
      </w:r>
      <w:r>
        <w:rPr>
          <w:sz w:val="20"/>
        </w:rPr>
        <w:t>licitação,</w:t>
      </w:r>
      <w:r>
        <w:rPr>
          <w:spacing w:val="14"/>
          <w:sz w:val="20"/>
        </w:rPr>
        <w:t xml:space="preserve"> </w:t>
      </w:r>
      <w:r>
        <w:rPr>
          <w:sz w:val="20"/>
        </w:rPr>
        <w:t>nos</w:t>
      </w:r>
      <w:r>
        <w:rPr>
          <w:spacing w:val="15"/>
          <w:sz w:val="20"/>
        </w:rPr>
        <w:t xml:space="preserve"> </w:t>
      </w:r>
      <w:r>
        <w:rPr>
          <w:sz w:val="20"/>
        </w:rPr>
        <w:t>termos</w:t>
      </w:r>
      <w:r>
        <w:rPr>
          <w:spacing w:val="-5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hyperlink r:id="rId69">
        <w:r>
          <w:rPr>
            <w:sz w:val="20"/>
          </w:rPr>
          <w:t>art.</w:t>
        </w:r>
        <w:r>
          <w:rPr>
            <w:spacing w:val="2"/>
            <w:sz w:val="20"/>
          </w:rPr>
          <w:t xml:space="preserve"> </w:t>
        </w:r>
        <w:r>
          <w:rPr>
            <w:sz w:val="20"/>
          </w:rPr>
          <w:t>45,</w:t>
        </w:r>
        <w:r>
          <w:rPr>
            <w:spacing w:val="1"/>
            <w:sz w:val="20"/>
          </w:rPr>
          <w:t xml:space="preserve"> </w:t>
        </w:r>
        <w:r>
          <w:rPr>
            <w:sz w:val="20"/>
          </w:rPr>
          <w:t>§4º</w:t>
        </w:r>
        <w:r>
          <w:rPr>
            <w:spacing w:val="-1"/>
            <w:sz w:val="20"/>
          </w:rPr>
          <w:t xml:space="preserve"> </w:t>
        </w:r>
        <w:r>
          <w:rPr>
            <w:sz w:val="20"/>
          </w:rPr>
          <w:t>da</w:t>
        </w:r>
        <w:r>
          <w:rPr>
            <w:spacing w:val="1"/>
            <w:sz w:val="20"/>
          </w:rPr>
          <w:t xml:space="preserve"> </w:t>
        </w:r>
        <w:r>
          <w:rPr>
            <w:sz w:val="20"/>
          </w:rPr>
          <w:t>IN</w:t>
        </w:r>
        <w:r>
          <w:rPr>
            <w:spacing w:val="1"/>
            <w:sz w:val="20"/>
          </w:rPr>
          <w:t xml:space="preserve"> </w:t>
        </w:r>
        <w:r>
          <w:rPr>
            <w:sz w:val="20"/>
          </w:rPr>
          <w:t>SEGES/ME</w:t>
        </w:r>
        <w:r>
          <w:rPr>
            <w:spacing w:val="-1"/>
            <w:sz w:val="20"/>
          </w:rPr>
          <w:t xml:space="preserve"> </w:t>
        </w:r>
        <w:r>
          <w:rPr>
            <w:sz w:val="20"/>
          </w:rPr>
          <w:t>n.º</w:t>
        </w:r>
        <w:r>
          <w:rPr>
            <w:spacing w:val="-1"/>
            <w:sz w:val="20"/>
          </w:rPr>
          <w:t xml:space="preserve"> </w:t>
        </w:r>
        <w:r>
          <w:rPr>
            <w:sz w:val="20"/>
          </w:rPr>
          <w:t>73,</w:t>
        </w:r>
        <w:r>
          <w:rPr>
            <w:spacing w:val="-1"/>
            <w:sz w:val="20"/>
          </w:rPr>
          <w:t xml:space="preserve"> </w:t>
        </w:r>
        <w:r>
          <w:rPr>
            <w:sz w:val="20"/>
          </w:rPr>
          <w:t>de</w:t>
        </w:r>
        <w:r>
          <w:rPr>
            <w:spacing w:val="-1"/>
            <w:sz w:val="20"/>
          </w:rPr>
          <w:t xml:space="preserve"> </w:t>
        </w:r>
        <w:r>
          <w:rPr>
            <w:sz w:val="20"/>
          </w:rPr>
          <w:t>2022.</w:t>
        </w:r>
      </w:hyperlink>
    </w:p>
    <w:p w14:paraId="211346EF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21" w:line="276" w:lineRule="auto"/>
        <w:ind w:right="116" w:firstLine="0"/>
        <w:jc w:val="both"/>
        <w:rPr>
          <w:sz w:val="20"/>
        </w:rPr>
      </w:pPr>
      <w:r>
        <w:rPr>
          <w:sz w:val="20"/>
        </w:rPr>
        <w:t>A apuração de responsabilidade relacionadas às sanções de impedimento de licitar e contratar e de</w:t>
      </w:r>
      <w:r>
        <w:rPr>
          <w:spacing w:val="1"/>
          <w:sz w:val="20"/>
        </w:rPr>
        <w:t xml:space="preserve"> </w:t>
      </w:r>
      <w:r>
        <w:rPr>
          <w:sz w:val="20"/>
        </w:rPr>
        <w:lastRenderedPageBreak/>
        <w:t>declaração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inidoneidade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licitar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contratar</w:t>
      </w:r>
      <w:r>
        <w:rPr>
          <w:spacing w:val="1"/>
          <w:sz w:val="20"/>
        </w:rPr>
        <w:t xml:space="preserve"> </w:t>
      </w:r>
      <w:r>
        <w:rPr>
          <w:sz w:val="20"/>
        </w:rPr>
        <w:t>demandará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instauração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processo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53"/>
          <w:sz w:val="20"/>
        </w:rPr>
        <w:t xml:space="preserve"> </w:t>
      </w:r>
      <w:r>
        <w:rPr>
          <w:sz w:val="20"/>
        </w:rPr>
        <w:t>responsabilização a ser conduzido por comissão composta por 2 (dois) ou mais servidores estáveis, que</w:t>
      </w:r>
      <w:r>
        <w:rPr>
          <w:spacing w:val="1"/>
          <w:sz w:val="20"/>
        </w:rPr>
        <w:t xml:space="preserve"> </w:t>
      </w:r>
      <w:r>
        <w:rPr>
          <w:sz w:val="20"/>
        </w:rPr>
        <w:t>avaliará fatos e circunstâncias conhecidos e intimará o licitante ou o adjudicatário para, no prazo de 15</w:t>
      </w:r>
      <w:r>
        <w:rPr>
          <w:spacing w:val="1"/>
          <w:sz w:val="20"/>
        </w:rPr>
        <w:t xml:space="preserve"> </w:t>
      </w:r>
      <w:r>
        <w:rPr>
          <w:sz w:val="20"/>
        </w:rPr>
        <w:t>(quinze) dias úteis, contado da data de sua intimação, apresentar defesa escrita e especificar as provas que</w:t>
      </w:r>
      <w:r>
        <w:rPr>
          <w:spacing w:val="-53"/>
          <w:sz w:val="20"/>
        </w:rPr>
        <w:t xml:space="preserve"> </w:t>
      </w:r>
      <w:r>
        <w:rPr>
          <w:sz w:val="20"/>
        </w:rPr>
        <w:t>pretenda produzir.</w:t>
      </w:r>
    </w:p>
    <w:p w14:paraId="7B94F1D9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22" w:line="276" w:lineRule="auto"/>
        <w:ind w:right="113" w:firstLine="0"/>
        <w:jc w:val="both"/>
        <w:rPr>
          <w:sz w:val="20"/>
        </w:rPr>
      </w:pPr>
      <w:r>
        <w:rPr>
          <w:sz w:val="20"/>
        </w:rPr>
        <w:t>Caberá</w:t>
      </w:r>
      <w:r>
        <w:rPr>
          <w:spacing w:val="9"/>
          <w:sz w:val="20"/>
        </w:rPr>
        <w:t xml:space="preserve"> </w:t>
      </w:r>
      <w:r>
        <w:rPr>
          <w:sz w:val="20"/>
        </w:rPr>
        <w:t>recurso</w:t>
      </w:r>
      <w:r>
        <w:rPr>
          <w:spacing w:val="10"/>
          <w:sz w:val="20"/>
        </w:rPr>
        <w:t xml:space="preserve"> </w:t>
      </w:r>
      <w:r>
        <w:rPr>
          <w:sz w:val="20"/>
        </w:rPr>
        <w:t>no</w:t>
      </w:r>
      <w:r>
        <w:rPr>
          <w:spacing w:val="9"/>
          <w:sz w:val="20"/>
        </w:rPr>
        <w:t xml:space="preserve"> </w:t>
      </w:r>
      <w:r>
        <w:rPr>
          <w:sz w:val="20"/>
        </w:rPr>
        <w:t>prazo</w:t>
      </w:r>
      <w:r>
        <w:rPr>
          <w:spacing w:val="9"/>
          <w:sz w:val="20"/>
        </w:rPr>
        <w:t xml:space="preserve"> </w:t>
      </w:r>
      <w:r>
        <w:rPr>
          <w:sz w:val="20"/>
        </w:rPr>
        <w:t>de</w:t>
      </w:r>
      <w:r>
        <w:rPr>
          <w:spacing w:val="7"/>
          <w:sz w:val="20"/>
        </w:rPr>
        <w:t xml:space="preserve"> </w:t>
      </w:r>
      <w:r>
        <w:rPr>
          <w:sz w:val="20"/>
        </w:rPr>
        <w:t>15</w:t>
      </w:r>
      <w:r>
        <w:rPr>
          <w:spacing w:val="7"/>
          <w:sz w:val="20"/>
        </w:rPr>
        <w:t xml:space="preserve"> </w:t>
      </w:r>
      <w:r>
        <w:rPr>
          <w:sz w:val="20"/>
        </w:rPr>
        <w:t>(quinze)</w:t>
      </w:r>
      <w:r>
        <w:rPr>
          <w:spacing w:val="10"/>
          <w:sz w:val="20"/>
        </w:rPr>
        <w:t xml:space="preserve"> </w:t>
      </w:r>
      <w:r>
        <w:rPr>
          <w:sz w:val="20"/>
        </w:rPr>
        <w:t>dias</w:t>
      </w:r>
      <w:r>
        <w:rPr>
          <w:spacing w:val="10"/>
          <w:sz w:val="20"/>
        </w:rPr>
        <w:t xml:space="preserve"> </w:t>
      </w:r>
      <w:r>
        <w:rPr>
          <w:sz w:val="20"/>
        </w:rPr>
        <w:t>úteis</w:t>
      </w:r>
      <w:r>
        <w:rPr>
          <w:spacing w:val="8"/>
          <w:sz w:val="20"/>
        </w:rPr>
        <w:t xml:space="preserve"> </w:t>
      </w:r>
      <w:r>
        <w:rPr>
          <w:sz w:val="20"/>
        </w:rPr>
        <w:t>da</w:t>
      </w:r>
      <w:r>
        <w:rPr>
          <w:spacing w:val="9"/>
          <w:sz w:val="20"/>
        </w:rPr>
        <w:t xml:space="preserve"> </w:t>
      </w:r>
      <w:r>
        <w:rPr>
          <w:sz w:val="20"/>
        </w:rPr>
        <w:t>aplicação</w:t>
      </w:r>
      <w:r>
        <w:rPr>
          <w:spacing w:val="10"/>
          <w:sz w:val="20"/>
        </w:rPr>
        <w:t xml:space="preserve"> </w:t>
      </w:r>
      <w:r>
        <w:rPr>
          <w:sz w:val="20"/>
        </w:rPr>
        <w:t>das</w:t>
      </w:r>
      <w:r>
        <w:rPr>
          <w:spacing w:val="8"/>
          <w:sz w:val="20"/>
        </w:rPr>
        <w:t xml:space="preserve"> </w:t>
      </w:r>
      <w:r>
        <w:rPr>
          <w:sz w:val="20"/>
        </w:rPr>
        <w:t>sanções</w:t>
      </w:r>
      <w:r>
        <w:rPr>
          <w:spacing w:val="8"/>
          <w:sz w:val="20"/>
        </w:rPr>
        <w:t xml:space="preserve"> </w:t>
      </w:r>
      <w:r>
        <w:rPr>
          <w:sz w:val="20"/>
        </w:rPr>
        <w:t>de</w:t>
      </w:r>
      <w:r>
        <w:rPr>
          <w:spacing w:val="9"/>
          <w:sz w:val="20"/>
        </w:rPr>
        <w:t xml:space="preserve"> </w:t>
      </w:r>
      <w:r>
        <w:rPr>
          <w:sz w:val="20"/>
        </w:rPr>
        <w:t>advertência,</w:t>
      </w:r>
      <w:r>
        <w:rPr>
          <w:spacing w:val="7"/>
          <w:sz w:val="20"/>
        </w:rPr>
        <w:t xml:space="preserve"> </w:t>
      </w:r>
      <w:r>
        <w:rPr>
          <w:sz w:val="20"/>
        </w:rPr>
        <w:t>multa</w:t>
      </w:r>
      <w:r>
        <w:rPr>
          <w:spacing w:val="-53"/>
          <w:sz w:val="20"/>
        </w:rPr>
        <w:t xml:space="preserve"> </w:t>
      </w:r>
      <w:r>
        <w:rPr>
          <w:sz w:val="20"/>
        </w:rPr>
        <w:t>e impedimento de licitar</w:t>
      </w:r>
      <w:r>
        <w:rPr>
          <w:spacing w:val="55"/>
          <w:sz w:val="20"/>
        </w:rPr>
        <w:t xml:space="preserve"> </w:t>
      </w:r>
      <w:r>
        <w:rPr>
          <w:sz w:val="20"/>
        </w:rPr>
        <w:t>e contratar, contado da data da intimação, o qual será dirigido à autoridade que</w:t>
      </w:r>
      <w:r>
        <w:rPr>
          <w:spacing w:val="1"/>
          <w:sz w:val="20"/>
        </w:rPr>
        <w:t xml:space="preserve"> </w:t>
      </w:r>
      <w:r>
        <w:rPr>
          <w:sz w:val="20"/>
        </w:rPr>
        <w:t>tiver proferido a decisão recorrida, que, se não a reconsiderar no prazo de 5 (cinco) dias úteis, encaminhará</w:t>
      </w:r>
      <w:r>
        <w:rPr>
          <w:spacing w:val="1"/>
          <w:sz w:val="20"/>
        </w:rPr>
        <w:t xml:space="preserve"> </w:t>
      </w:r>
      <w:r>
        <w:rPr>
          <w:sz w:val="20"/>
        </w:rPr>
        <w:t>o recurso com sua motivação à autoridade superior, que deverá proferir sua decisão no prazo máximo de 20</w:t>
      </w:r>
      <w:r>
        <w:rPr>
          <w:spacing w:val="-53"/>
          <w:sz w:val="20"/>
        </w:rPr>
        <w:t xml:space="preserve"> </w:t>
      </w:r>
      <w:r>
        <w:rPr>
          <w:sz w:val="20"/>
        </w:rPr>
        <w:t>(vinte)</w:t>
      </w:r>
      <w:r>
        <w:rPr>
          <w:spacing w:val="-2"/>
          <w:sz w:val="20"/>
        </w:rPr>
        <w:t xml:space="preserve"> </w:t>
      </w:r>
      <w:r>
        <w:rPr>
          <w:sz w:val="20"/>
        </w:rPr>
        <w:t>dias úteis,</w:t>
      </w:r>
      <w:r>
        <w:rPr>
          <w:spacing w:val="-1"/>
          <w:sz w:val="20"/>
        </w:rPr>
        <w:t xml:space="preserve"> </w:t>
      </w:r>
      <w:r>
        <w:rPr>
          <w:sz w:val="20"/>
        </w:rPr>
        <w:t>contado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recebimento</w:t>
      </w:r>
      <w:r>
        <w:rPr>
          <w:spacing w:val="1"/>
          <w:sz w:val="20"/>
        </w:rPr>
        <w:t xml:space="preserve"> </w:t>
      </w:r>
      <w:r>
        <w:rPr>
          <w:sz w:val="20"/>
        </w:rPr>
        <w:t>dos autos.</w:t>
      </w:r>
    </w:p>
    <w:p w14:paraId="1C0F066C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20" w:line="276" w:lineRule="auto"/>
        <w:ind w:right="120" w:firstLine="0"/>
        <w:jc w:val="both"/>
        <w:rPr>
          <w:sz w:val="20"/>
        </w:rPr>
      </w:pPr>
      <w:r>
        <w:rPr>
          <w:sz w:val="20"/>
        </w:rPr>
        <w:t>Caberá a apresentação de pedido de reconsideração da aplicação da sanção de declaração de</w:t>
      </w:r>
      <w:r>
        <w:rPr>
          <w:spacing w:val="1"/>
          <w:sz w:val="20"/>
        </w:rPr>
        <w:t xml:space="preserve"> </w:t>
      </w:r>
      <w:r>
        <w:rPr>
          <w:sz w:val="20"/>
        </w:rPr>
        <w:t>inidoneidade para licitar ou contratar no prazo de 15 (quinze) dias úteis, contado da data da intimação, e</w:t>
      </w:r>
      <w:r>
        <w:rPr>
          <w:spacing w:val="1"/>
          <w:sz w:val="20"/>
        </w:rPr>
        <w:t xml:space="preserve"> </w:t>
      </w:r>
      <w:r>
        <w:rPr>
          <w:sz w:val="20"/>
        </w:rPr>
        <w:t>decidido no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-2"/>
          <w:sz w:val="20"/>
        </w:rPr>
        <w:t xml:space="preserve"> </w:t>
      </w:r>
      <w:r>
        <w:rPr>
          <w:sz w:val="20"/>
        </w:rPr>
        <w:t>máximo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20</w:t>
      </w:r>
      <w:r>
        <w:rPr>
          <w:spacing w:val="-2"/>
          <w:sz w:val="20"/>
        </w:rPr>
        <w:t xml:space="preserve"> </w:t>
      </w:r>
      <w:r>
        <w:rPr>
          <w:sz w:val="20"/>
        </w:rPr>
        <w:t>(vinte)</w:t>
      </w:r>
      <w:r>
        <w:rPr>
          <w:spacing w:val="2"/>
          <w:sz w:val="20"/>
        </w:rPr>
        <w:t xml:space="preserve"> </w:t>
      </w:r>
      <w:r>
        <w:rPr>
          <w:sz w:val="20"/>
        </w:rPr>
        <w:t>dias úteis,</w:t>
      </w:r>
      <w:r>
        <w:rPr>
          <w:spacing w:val="-2"/>
          <w:sz w:val="20"/>
        </w:rPr>
        <w:t xml:space="preserve"> </w:t>
      </w:r>
      <w:r>
        <w:rPr>
          <w:sz w:val="20"/>
        </w:rPr>
        <w:t>contado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seu</w:t>
      </w:r>
      <w:r>
        <w:rPr>
          <w:spacing w:val="-2"/>
          <w:sz w:val="20"/>
        </w:rPr>
        <w:t xml:space="preserve"> </w:t>
      </w:r>
      <w:r>
        <w:rPr>
          <w:sz w:val="20"/>
        </w:rPr>
        <w:t>recebimento.</w:t>
      </w:r>
    </w:p>
    <w:p w14:paraId="077628FE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line="276" w:lineRule="auto"/>
        <w:ind w:right="125" w:firstLine="0"/>
        <w:jc w:val="both"/>
        <w:rPr>
          <w:sz w:val="20"/>
        </w:rPr>
      </w:pPr>
      <w:r>
        <w:rPr>
          <w:sz w:val="20"/>
        </w:rPr>
        <w:t>O recurso e o pedido de reconsideração terão efeito suspensivo do ato ou da decisão recorrida até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sobrevenha</w:t>
      </w:r>
      <w:r>
        <w:rPr>
          <w:spacing w:val="-1"/>
          <w:sz w:val="20"/>
        </w:rPr>
        <w:t xml:space="preserve"> </w:t>
      </w:r>
      <w:r>
        <w:rPr>
          <w:sz w:val="20"/>
        </w:rPr>
        <w:t>decisão</w:t>
      </w:r>
      <w:r>
        <w:rPr>
          <w:spacing w:val="-1"/>
          <w:sz w:val="20"/>
        </w:rPr>
        <w:t xml:space="preserve"> </w:t>
      </w:r>
      <w:r>
        <w:rPr>
          <w:sz w:val="20"/>
        </w:rPr>
        <w:t>final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autoridade</w:t>
      </w:r>
      <w:r>
        <w:rPr>
          <w:spacing w:val="-1"/>
          <w:sz w:val="20"/>
        </w:rPr>
        <w:t xml:space="preserve"> </w:t>
      </w:r>
      <w:r>
        <w:rPr>
          <w:sz w:val="20"/>
        </w:rPr>
        <w:t>competente.</w:t>
      </w:r>
    </w:p>
    <w:p w14:paraId="5B0F3DE3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21" w:line="276" w:lineRule="auto"/>
        <w:ind w:right="127" w:firstLine="0"/>
        <w:jc w:val="both"/>
        <w:rPr>
          <w:sz w:val="20"/>
        </w:rPr>
      </w:pPr>
      <w:r>
        <w:rPr>
          <w:sz w:val="20"/>
        </w:rPr>
        <w:t>A aplicação das sanções previstas neste edital não exclui, em hipótese alguma, a obrigação de</w:t>
      </w:r>
      <w:r>
        <w:rPr>
          <w:spacing w:val="1"/>
          <w:sz w:val="20"/>
        </w:rPr>
        <w:t xml:space="preserve"> </w:t>
      </w:r>
      <w:r>
        <w:rPr>
          <w:sz w:val="20"/>
        </w:rPr>
        <w:t>reparação integral</w:t>
      </w:r>
      <w:r>
        <w:rPr>
          <w:spacing w:val="-2"/>
          <w:sz w:val="20"/>
        </w:rPr>
        <w:t xml:space="preserve"> </w:t>
      </w:r>
      <w:r>
        <w:rPr>
          <w:sz w:val="20"/>
        </w:rPr>
        <w:t>dos danos causados.</w:t>
      </w:r>
    </w:p>
    <w:p w14:paraId="67741009" w14:textId="77777777" w:rsidR="004F52C4" w:rsidRDefault="004F52C4" w:rsidP="004F52C4">
      <w:pPr>
        <w:pStyle w:val="PargrafodaLista"/>
        <w:tabs>
          <w:tab w:val="left" w:pos="822"/>
        </w:tabs>
        <w:spacing w:before="121" w:line="276" w:lineRule="auto"/>
        <w:ind w:right="127"/>
        <w:jc w:val="left"/>
        <w:rPr>
          <w:sz w:val="20"/>
        </w:rPr>
      </w:pPr>
    </w:p>
    <w:p w14:paraId="332140DA" w14:textId="77777777" w:rsidR="008E2600" w:rsidRDefault="00993933">
      <w:pPr>
        <w:pStyle w:val="Ttulo1"/>
        <w:numPr>
          <w:ilvl w:val="0"/>
          <w:numId w:val="2"/>
        </w:numPr>
        <w:tabs>
          <w:tab w:val="left" w:pos="474"/>
        </w:tabs>
        <w:spacing w:before="82"/>
        <w:ind w:hanging="362"/>
        <w:jc w:val="both"/>
      </w:pPr>
      <w:bookmarkStart w:id="32" w:name="_bookmark31"/>
      <w:bookmarkEnd w:id="32"/>
      <w:r>
        <w:t>DA</w:t>
      </w:r>
      <w:r>
        <w:rPr>
          <w:spacing w:val="-6"/>
        </w:rPr>
        <w:t xml:space="preserve"> </w:t>
      </w:r>
      <w:r>
        <w:t>IMPUGNAÇÃO</w:t>
      </w:r>
      <w:r>
        <w:rPr>
          <w:spacing w:val="2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EDITAL</w:t>
      </w:r>
      <w:r>
        <w:rPr>
          <w:spacing w:val="-1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DO PEDIDO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ESCLARECIMENTO</w:t>
      </w:r>
    </w:p>
    <w:p w14:paraId="1DC1C0D7" w14:textId="77777777" w:rsidR="008E2600" w:rsidRDefault="008E2600">
      <w:pPr>
        <w:pStyle w:val="Corpodetexto"/>
        <w:spacing w:before="7"/>
        <w:ind w:left="0"/>
        <w:jc w:val="left"/>
        <w:rPr>
          <w:rFonts w:ascii="Arial"/>
          <w:b/>
          <w:sz w:val="31"/>
        </w:rPr>
      </w:pPr>
    </w:p>
    <w:p w14:paraId="2D0FC32F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0" w:line="276" w:lineRule="auto"/>
        <w:ind w:right="110" w:firstLine="0"/>
        <w:jc w:val="both"/>
        <w:rPr>
          <w:sz w:val="20"/>
        </w:rPr>
      </w:pPr>
      <w:r>
        <w:rPr>
          <w:sz w:val="20"/>
        </w:rPr>
        <w:t>Qualquer pessoa é parte</w:t>
      </w:r>
      <w:r>
        <w:rPr>
          <w:spacing w:val="1"/>
          <w:sz w:val="20"/>
        </w:rPr>
        <w:t xml:space="preserve"> </w:t>
      </w:r>
      <w:r>
        <w:rPr>
          <w:sz w:val="20"/>
        </w:rPr>
        <w:t>legítima para impugnar este Edital por irregularidade</w:t>
      </w:r>
      <w:r>
        <w:rPr>
          <w:spacing w:val="55"/>
          <w:sz w:val="20"/>
        </w:rPr>
        <w:t xml:space="preserve"> </w:t>
      </w:r>
      <w:r>
        <w:rPr>
          <w:sz w:val="20"/>
        </w:rPr>
        <w:t>na aplicação da</w:t>
      </w:r>
      <w:r>
        <w:rPr>
          <w:spacing w:val="56"/>
          <w:sz w:val="20"/>
        </w:rPr>
        <w:t xml:space="preserve"> </w:t>
      </w:r>
      <w:hyperlink r:id="rId70">
        <w:r>
          <w:rPr>
            <w:sz w:val="20"/>
          </w:rPr>
          <w:t>Lei</w:t>
        </w:r>
      </w:hyperlink>
      <w:r>
        <w:rPr>
          <w:spacing w:val="1"/>
          <w:sz w:val="20"/>
        </w:rPr>
        <w:t xml:space="preserve"> </w:t>
      </w:r>
      <w:hyperlink r:id="rId71">
        <w:r>
          <w:rPr>
            <w:sz w:val="20"/>
          </w:rPr>
          <w:t>nº 14.133, de 2021,</w:t>
        </w:r>
      </w:hyperlink>
      <w:r>
        <w:rPr>
          <w:sz w:val="20"/>
        </w:rPr>
        <w:t xml:space="preserve"> devendo protocolar o pedido até 3 (três) dias úteis antes da data da abertura do</w:t>
      </w:r>
      <w:r>
        <w:rPr>
          <w:spacing w:val="1"/>
          <w:sz w:val="20"/>
        </w:rPr>
        <w:t xml:space="preserve"> </w:t>
      </w:r>
      <w:r>
        <w:rPr>
          <w:sz w:val="20"/>
        </w:rPr>
        <w:t>certame.</w:t>
      </w:r>
    </w:p>
    <w:p w14:paraId="50BFBC10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21" w:line="276" w:lineRule="auto"/>
        <w:ind w:right="123" w:firstLine="0"/>
        <w:jc w:val="both"/>
        <w:rPr>
          <w:sz w:val="20"/>
        </w:rPr>
      </w:pPr>
      <w:r>
        <w:rPr>
          <w:sz w:val="20"/>
        </w:rPr>
        <w:t>A resposta à impugnação ou ao pedido de esclarecimento será divulgado em sítio eletrônico oficial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prazo de</w:t>
      </w:r>
      <w:r>
        <w:rPr>
          <w:spacing w:val="1"/>
          <w:sz w:val="20"/>
        </w:rPr>
        <w:t xml:space="preserve"> </w:t>
      </w:r>
      <w:r>
        <w:rPr>
          <w:sz w:val="20"/>
        </w:rPr>
        <w:t>até 3</w:t>
      </w:r>
      <w:r>
        <w:rPr>
          <w:spacing w:val="-2"/>
          <w:sz w:val="20"/>
        </w:rPr>
        <w:t xml:space="preserve"> </w:t>
      </w:r>
      <w:r>
        <w:rPr>
          <w:sz w:val="20"/>
        </w:rPr>
        <w:t>(três) dias</w:t>
      </w:r>
      <w:r>
        <w:rPr>
          <w:spacing w:val="-1"/>
          <w:sz w:val="20"/>
        </w:rPr>
        <w:t xml:space="preserve"> </w:t>
      </w:r>
      <w:r>
        <w:rPr>
          <w:sz w:val="20"/>
        </w:rPr>
        <w:t>úteis, limitado</w:t>
      </w:r>
      <w:r>
        <w:rPr>
          <w:spacing w:val="1"/>
          <w:sz w:val="20"/>
        </w:rPr>
        <w:t xml:space="preserve"> </w:t>
      </w:r>
      <w:r>
        <w:rPr>
          <w:sz w:val="20"/>
        </w:rPr>
        <w:t>ao último</w:t>
      </w:r>
      <w:r>
        <w:rPr>
          <w:spacing w:val="-1"/>
          <w:sz w:val="20"/>
        </w:rPr>
        <w:t xml:space="preserve"> </w:t>
      </w:r>
      <w:r>
        <w:rPr>
          <w:sz w:val="20"/>
        </w:rPr>
        <w:t>dia</w:t>
      </w:r>
      <w:r>
        <w:rPr>
          <w:spacing w:val="-2"/>
          <w:sz w:val="20"/>
        </w:rPr>
        <w:t xml:space="preserve"> </w:t>
      </w:r>
      <w:r>
        <w:rPr>
          <w:sz w:val="20"/>
        </w:rPr>
        <w:t>útil</w:t>
      </w:r>
      <w:r>
        <w:rPr>
          <w:spacing w:val="-3"/>
          <w:sz w:val="20"/>
        </w:rPr>
        <w:t xml:space="preserve"> </w:t>
      </w:r>
      <w:r>
        <w:rPr>
          <w:sz w:val="20"/>
        </w:rPr>
        <w:t>anterior</w:t>
      </w:r>
      <w:r>
        <w:rPr>
          <w:spacing w:val="-1"/>
          <w:sz w:val="20"/>
        </w:rPr>
        <w:t xml:space="preserve"> </w:t>
      </w:r>
      <w:r>
        <w:rPr>
          <w:sz w:val="20"/>
        </w:rPr>
        <w:t>à</w:t>
      </w:r>
      <w:r>
        <w:rPr>
          <w:spacing w:val="-2"/>
          <w:sz w:val="20"/>
        </w:rPr>
        <w:t xml:space="preserve"> </w:t>
      </w:r>
      <w:r>
        <w:rPr>
          <w:sz w:val="20"/>
        </w:rPr>
        <w:t>data</w:t>
      </w:r>
      <w:r>
        <w:rPr>
          <w:spacing w:val="1"/>
          <w:sz w:val="20"/>
        </w:rPr>
        <w:t xml:space="preserve"> </w:t>
      </w:r>
      <w:r>
        <w:rPr>
          <w:sz w:val="20"/>
        </w:rPr>
        <w:t>da abertura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certame.</w:t>
      </w:r>
    </w:p>
    <w:p w14:paraId="669E916B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line="276" w:lineRule="auto"/>
        <w:ind w:right="112" w:firstLine="0"/>
        <w:jc w:val="both"/>
        <w:rPr>
          <w:sz w:val="20"/>
        </w:rPr>
      </w:pPr>
      <w:r>
        <w:rPr>
          <w:sz w:val="20"/>
        </w:rPr>
        <w:t>A impugnação e o pedido de esclarecimento poderão ser realizados por forma eletrônica, pelos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seguintes meios: e-mail </w:t>
      </w:r>
      <w:hyperlink r:id="rId72">
        <w:r>
          <w:rPr>
            <w:sz w:val="20"/>
            <w:u w:val="single"/>
          </w:rPr>
          <w:t>pregoeiro@gabcmt.eb.mil.br</w:t>
        </w:r>
        <w:r>
          <w:rPr>
            <w:sz w:val="20"/>
          </w:rPr>
          <w:t xml:space="preserve">, </w:t>
        </w:r>
      </w:hyperlink>
      <w:r>
        <w:rPr>
          <w:sz w:val="20"/>
        </w:rPr>
        <w:t>ou, por petição dirigida ou protocolada no endereço</w:t>
      </w:r>
      <w:r>
        <w:rPr>
          <w:spacing w:val="1"/>
          <w:sz w:val="20"/>
        </w:rPr>
        <w:t xml:space="preserve"> </w:t>
      </w:r>
      <w:r>
        <w:rPr>
          <w:sz w:val="20"/>
        </w:rPr>
        <w:t>QGEx,</w:t>
      </w:r>
      <w:r>
        <w:rPr>
          <w:spacing w:val="1"/>
          <w:sz w:val="20"/>
        </w:rPr>
        <w:t xml:space="preserve"> </w:t>
      </w:r>
      <w:r>
        <w:rPr>
          <w:sz w:val="20"/>
        </w:rPr>
        <w:t>Bloco</w:t>
      </w:r>
      <w:r>
        <w:rPr>
          <w:spacing w:val="1"/>
          <w:sz w:val="20"/>
        </w:rPr>
        <w:t xml:space="preserve"> </w:t>
      </w:r>
      <w:r>
        <w:rPr>
          <w:sz w:val="20"/>
        </w:rPr>
        <w:t>A,</w:t>
      </w:r>
      <w:r>
        <w:rPr>
          <w:spacing w:val="1"/>
          <w:sz w:val="20"/>
        </w:rPr>
        <w:t xml:space="preserve"> </w:t>
      </w:r>
      <w:r>
        <w:rPr>
          <w:sz w:val="20"/>
        </w:rPr>
        <w:t>3º</w:t>
      </w:r>
      <w:r>
        <w:rPr>
          <w:spacing w:val="1"/>
          <w:sz w:val="20"/>
        </w:rPr>
        <w:t xml:space="preserve"> </w:t>
      </w:r>
      <w:r>
        <w:rPr>
          <w:sz w:val="20"/>
        </w:rPr>
        <w:t>Andar,</w:t>
      </w:r>
      <w:r>
        <w:rPr>
          <w:spacing w:val="1"/>
          <w:sz w:val="20"/>
        </w:rPr>
        <w:t xml:space="preserve"> </w:t>
      </w:r>
      <w:r>
        <w:rPr>
          <w:sz w:val="20"/>
        </w:rPr>
        <w:t>Setor</w:t>
      </w:r>
      <w:r>
        <w:rPr>
          <w:spacing w:val="1"/>
          <w:sz w:val="20"/>
        </w:rPr>
        <w:t xml:space="preserve"> </w:t>
      </w:r>
      <w:r>
        <w:rPr>
          <w:sz w:val="20"/>
        </w:rPr>
        <w:t>Aquisições/Gab</w:t>
      </w:r>
      <w:r>
        <w:rPr>
          <w:spacing w:val="1"/>
          <w:sz w:val="20"/>
        </w:rPr>
        <w:t xml:space="preserve"> </w:t>
      </w:r>
      <w:r>
        <w:rPr>
          <w:sz w:val="20"/>
        </w:rPr>
        <w:t>Cmt</w:t>
      </w:r>
      <w:r>
        <w:rPr>
          <w:spacing w:val="1"/>
          <w:sz w:val="20"/>
        </w:rPr>
        <w:t xml:space="preserve"> </w:t>
      </w:r>
      <w:r>
        <w:rPr>
          <w:sz w:val="20"/>
        </w:rPr>
        <w:t>Ex-</w:t>
      </w:r>
      <w:r>
        <w:rPr>
          <w:spacing w:val="1"/>
          <w:sz w:val="20"/>
        </w:rPr>
        <w:t xml:space="preserve"> </w:t>
      </w:r>
      <w:r>
        <w:rPr>
          <w:sz w:val="20"/>
        </w:rPr>
        <w:t>SMU,</w:t>
      </w:r>
      <w:r>
        <w:rPr>
          <w:spacing w:val="1"/>
          <w:sz w:val="20"/>
        </w:rPr>
        <w:t xml:space="preserve"> </w:t>
      </w:r>
      <w:r>
        <w:rPr>
          <w:sz w:val="20"/>
        </w:rPr>
        <w:t>CEP</w:t>
      </w:r>
      <w:r>
        <w:rPr>
          <w:spacing w:val="1"/>
          <w:sz w:val="20"/>
        </w:rPr>
        <w:t xml:space="preserve"> </w:t>
      </w:r>
      <w:r>
        <w:rPr>
          <w:sz w:val="20"/>
        </w:rPr>
        <w:t>70.901-630,</w:t>
      </w:r>
      <w:r>
        <w:rPr>
          <w:spacing w:val="1"/>
          <w:sz w:val="20"/>
        </w:rPr>
        <w:t xml:space="preserve"> </w:t>
      </w:r>
      <w:r>
        <w:rPr>
          <w:sz w:val="20"/>
        </w:rPr>
        <w:t>Brasília-DF.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impugnações e pedidos de esclarecimentos</w:t>
      </w:r>
      <w:r>
        <w:rPr>
          <w:spacing w:val="-1"/>
          <w:sz w:val="20"/>
        </w:rPr>
        <w:t xml:space="preserve"> </w:t>
      </w:r>
      <w:r>
        <w:rPr>
          <w:sz w:val="20"/>
        </w:rPr>
        <w:t>não</w:t>
      </w:r>
      <w:r>
        <w:rPr>
          <w:spacing w:val="-1"/>
          <w:sz w:val="20"/>
        </w:rPr>
        <w:t xml:space="preserve"> </w:t>
      </w:r>
      <w:r>
        <w:rPr>
          <w:sz w:val="20"/>
        </w:rPr>
        <w:t>suspendem</w:t>
      </w:r>
      <w:r>
        <w:rPr>
          <w:spacing w:val="2"/>
          <w:sz w:val="20"/>
        </w:rPr>
        <w:t xml:space="preserve"> </w:t>
      </w:r>
      <w:r>
        <w:rPr>
          <w:sz w:val="20"/>
        </w:rPr>
        <w:t>os prazos</w:t>
      </w:r>
      <w:r>
        <w:rPr>
          <w:spacing w:val="-1"/>
          <w:sz w:val="20"/>
        </w:rPr>
        <w:t xml:space="preserve"> </w:t>
      </w:r>
      <w:r>
        <w:rPr>
          <w:sz w:val="20"/>
        </w:rPr>
        <w:t>previstos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certame.</w:t>
      </w:r>
    </w:p>
    <w:p w14:paraId="6C3DAD61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1530"/>
        </w:tabs>
        <w:spacing w:before="121" w:line="276" w:lineRule="auto"/>
        <w:ind w:right="122" w:firstLine="0"/>
        <w:jc w:val="both"/>
        <w:rPr>
          <w:sz w:val="20"/>
        </w:rPr>
      </w:pP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concessão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efeito</w:t>
      </w:r>
      <w:r>
        <w:rPr>
          <w:spacing w:val="1"/>
          <w:sz w:val="20"/>
        </w:rPr>
        <w:t xml:space="preserve"> </w:t>
      </w:r>
      <w:r>
        <w:rPr>
          <w:sz w:val="20"/>
        </w:rPr>
        <w:t>suspensivo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impugnação</w:t>
      </w:r>
      <w:r>
        <w:rPr>
          <w:spacing w:val="1"/>
          <w:sz w:val="20"/>
        </w:rPr>
        <w:t xml:space="preserve"> </w:t>
      </w:r>
      <w:r>
        <w:rPr>
          <w:sz w:val="20"/>
        </w:rPr>
        <w:t>é</w:t>
      </w:r>
      <w:r>
        <w:rPr>
          <w:spacing w:val="1"/>
          <w:sz w:val="20"/>
        </w:rPr>
        <w:t xml:space="preserve"> </w:t>
      </w:r>
      <w:r>
        <w:rPr>
          <w:sz w:val="20"/>
        </w:rPr>
        <w:t>medida</w:t>
      </w:r>
      <w:r>
        <w:rPr>
          <w:spacing w:val="1"/>
          <w:sz w:val="20"/>
        </w:rPr>
        <w:t xml:space="preserve"> </w:t>
      </w:r>
      <w:r>
        <w:rPr>
          <w:sz w:val="20"/>
        </w:rPr>
        <w:t>excepcional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deverá</w:t>
      </w:r>
      <w:r>
        <w:rPr>
          <w:spacing w:val="1"/>
          <w:sz w:val="20"/>
        </w:rPr>
        <w:t xml:space="preserve"> </w:t>
      </w:r>
      <w:r>
        <w:rPr>
          <w:sz w:val="20"/>
        </w:rPr>
        <w:t>ser</w:t>
      </w:r>
      <w:r>
        <w:rPr>
          <w:spacing w:val="1"/>
          <w:sz w:val="20"/>
        </w:rPr>
        <w:t xml:space="preserve"> </w:t>
      </w:r>
      <w:r>
        <w:rPr>
          <w:sz w:val="20"/>
        </w:rPr>
        <w:t>motivada pelo</w:t>
      </w:r>
      <w:r>
        <w:rPr>
          <w:spacing w:val="-1"/>
          <w:sz w:val="20"/>
        </w:rPr>
        <w:t xml:space="preserve"> </w:t>
      </w:r>
      <w:r>
        <w:rPr>
          <w:sz w:val="20"/>
        </w:rPr>
        <w:t>agente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contratação,</w:t>
      </w:r>
      <w:r>
        <w:rPr>
          <w:spacing w:val="-1"/>
          <w:sz w:val="20"/>
        </w:rPr>
        <w:t xml:space="preserve"> </w:t>
      </w:r>
      <w:r>
        <w:rPr>
          <w:sz w:val="20"/>
        </w:rPr>
        <w:t>nos autos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processo</w:t>
      </w:r>
      <w:r>
        <w:rPr>
          <w:spacing w:val="-1"/>
          <w:sz w:val="20"/>
        </w:rPr>
        <w:t xml:space="preserve"> </w:t>
      </w:r>
      <w:r>
        <w:rPr>
          <w:sz w:val="20"/>
        </w:rPr>
        <w:t>de licitação.</w:t>
      </w:r>
    </w:p>
    <w:p w14:paraId="15315794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ind w:left="821" w:hanging="710"/>
        <w:jc w:val="both"/>
        <w:rPr>
          <w:sz w:val="20"/>
        </w:rPr>
      </w:pPr>
      <w:r>
        <w:rPr>
          <w:sz w:val="20"/>
        </w:rPr>
        <w:t>Acolhida</w:t>
      </w:r>
      <w:r>
        <w:rPr>
          <w:spacing w:val="-3"/>
          <w:sz w:val="20"/>
        </w:rPr>
        <w:t xml:space="preserve"> </w:t>
      </w:r>
      <w:r>
        <w:rPr>
          <w:sz w:val="20"/>
        </w:rPr>
        <w:t>a impugnação,</w:t>
      </w:r>
      <w:r>
        <w:rPr>
          <w:spacing w:val="-3"/>
          <w:sz w:val="20"/>
        </w:rPr>
        <w:t xml:space="preserve"> </w:t>
      </w:r>
      <w:r>
        <w:rPr>
          <w:sz w:val="20"/>
        </w:rPr>
        <w:t>será</w:t>
      </w:r>
      <w:r>
        <w:rPr>
          <w:spacing w:val="-2"/>
          <w:sz w:val="20"/>
        </w:rPr>
        <w:t xml:space="preserve"> </w:t>
      </w:r>
      <w:r>
        <w:rPr>
          <w:sz w:val="20"/>
        </w:rPr>
        <w:t>definida e</w:t>
      </w:r>
      <w:r>
        <w:rPr>
          <w:spacing w:val="-3"/>
          <w:sz w:val="20"/>
        </w:rPr>
        <w:t xml:space="preserve"> </w:t>
      </w:r>
      <w:r>
        <w:rPr>
          <w:sz w:val="20"/>
        </w:rPr>
        <w:t>publicada</w:t>
      </w:r>
      <w:r>
        <w:rPr>
          <w:spacing w:val="-2"/>
          <w:sz w:val="20"/>
        </w:rPr>
        <w:t xml:space="preserve"> </w:t>
      </w:r>
      <w:r>
        <w:rPr>
          <w:sz w:val="20"/>
        </w:rPr>
        <w:t>nova</w:t>
      </w:r>
      <w:r>
        <w:rPr>
          <w:spacing w:val="-3"/>
          <w:sz w:val="20"/>
        </w:rPr>
        <w:t xml:space="preserve"> </w:t>
      </w:r>
      <w:r>
        <w:rPr>
          <w:sz w:val="20"/>
        </w:rPr>
        <w:t>data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realização do</w:t>
      </w:r>
      <w:r>
        <w:rPr>
          <w:spacing w:val="-1"/>
          <w:sz w:val="20"/>
        </w:rPr>
        <w:t xml:space="preserve"> </w:t>
      </w:r>
      <w:r>
        <w:rPr>
          <w:sz w:val="20"/>
        </w:rPr>
        <w:t>certame.</w:t>
      </w:r>
    </w:p>
    <w:p w14:paraId="20F98DA0" w14:textId="77777777" w:rsidR="008E2600" w:rsidRDefault="008E2600">
      <w:pPr>
        <w:pStyle w:val="Corpodetexto"/>
        <w:spacing w:before="6"/>
        <w:ind w:left="0"/>
        <w:jc w:val="left"/>
        <w:rPr>
          <w:sz w:val="27"/>
        </w:rPr>
      </w:pPr>
    </w:p>
    <w:p w14:paraId="20BB0A32" w14:textId="77777777" w:rsidR="008E2600" w:rsidRDefault="00993933">
      <w:pPr>
        <w:pStyle w:val="Ttulo1"/>
        <w:numPr>
          <w:ilvl w:val="0"/>
          <w:numId w:val="2"/>
        </w:numPr>
        <w:tabs>
          <w:tab w:val="left" w:pos="474"/>
        </w:tabs>
        <w:spacing w:before="1"/>
        <w:ind w:hanging="362"/>
        <w:jc w:val="both"/>
      </w:pPr>
      <w:bookmarkStart w:id="33" w:name="_bookmark32"/>
      <w:bookmarkEnd w:id="33"/>
      <w:r>
        <w:t>DAS</w:t>
      </w:r>
      <w:r>
        <w:rPr>
          <w:spacing w:val="-6"/>
        </w:rPr>
        <w:t xml:space="preserve"> </w:t>
      </w:r>
      <w:r>
        <w:t>DISPOSIÇÕES</w:t>
      </w:r>
      <w:r>
        <w:rPr>
          <w:spacing w:val="-5"/>
        </w:rPr>
        <w:t xml:space="preserve"> </w:t>
      </w:r>
      <w:r>
        <w:t>GERAIS</w:t>
      </w:r>
    </w:p>
    <w:p w14:paraId="4282D630" w14:textId="77777777" w:rsidR="008E2600" w:rsidRDefault="008E2600">
      <w:pPr>
        <w:pStyle w:val="Corpodetexto"/>
        <w:spacing w:before="6"/>
        <w:ind w:left="0"/>
        <w:jc w:val="left"/>
        <w:rPr>
          <w:rFonts w:ascii="Arial"/>
          <w:b/>
          <w:sz w:val="31"/>
        </w:rPr>
      </w:pPr>
    </w:p>
    <w:p w14:paraId="305FC7DB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0"/>
        <w:ind w:left="821" w:hanging="710"/>
        <w:jc w:val="both"/>
        <w:rPr>
          <w:sz w:val="20"/>
        </w:rPr>
      </w:pPr>
      <w:r>
        <w:rPr>
          <w:sz w:val="20"/>
        </w:rPr>
        <w:t>Será divulgada</w:t>
      </w:r>
      <w:r>
        <w:rPr>
          <w:spacing w:val="-3"/>
          <w:sz w:val="20"/>
        </w:rPr>
        <w:t xml:space="preserve"> </w:t>
      </w:r>
      <w:r>
        <w:rPr>
          <w:sz w:val="20"/>
        </w:rPr>
        <w:t>ata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sessão</w:t>
      </w:r>
      <w:r>
        <w:rPr>
          <w:spacing w:val="-3"/>
          <w:sz w:val="20"/>
        </w:rPr>
        <w:t xml:space="preserve"> </w:t>
      </w:r>
      <w:r>
        <w:rPr>
          <w:sz w:val="20"/>
        </w:rPr>
        <w:t>pública</w:t>
      </w:r>
      <w:r>
        <w:rPr>
          <w:spacing w:val="-3"/>
          <w:sz w:val="20"/>
        </w:rPr>
        <w:t xml:space="preserve"> </w:t>
      </w:r>
      <w:r>
        <w:rPr>
          <w:sz w:val="20"/>
        </w:rPr>
        <w:t>no</w:t>
      </w:r>
      <w:r>
        <w:rPr>
          <w:spacing w:val="-3"/>
          <w:sz w:val="20"/>
        </w:rPr>
        <w:t xml:space="preserve"> </w:t>
      </w:r>
      <w:r>
        <w:rPr>
          <w:sz w:val="20"/>
        </w:rPr>
        <w:t>sistema</w:t>
      </w:r>
      <w:r>
        <w:rPr>
          <w:spacing w:val="-3"/>
          <w:sz w:val="20"/>
        </w:rPr>
        <w:t xml:space="preserve"> </w:t>
      </w:r>
      <w:r>
        <w:rPr>
          <w:sz w:val="20"/>
        </w:rPr>
        <w:t>eletrônico.</w:t>
      </w:r>
    </w:p>
    <w:p w14:paraId="6582DCEC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54" w:line="276" w:lineRule="auto"/>
        <w:ind w:right="120" w:firstLine="0"/>
        <w:jc w:val="both"/>
        <w:rPr>
          <w:sz w:val="20"/>
        </w:rPr>
      </w:pPr>
      <w:r>
        <w:rPr>
          <w:sz w:val="20"/>
        </w:rPr>
        <w:t>Não havendo expediente ou ocorrendo qualquer fato superveniente que impeça a realização do</w:t>
      </w:r>
      <w:r>
        <w:rPr>
          <w:spacing w:val="1"/>
          <w:sz w:val="20"/>
        </w:rPr>
        <w:t xml:space="preserve"> </w:t>
      </w:r>
      <w:r>
        <w:rPr>
          <w:sz w:val="20"/>
        </w:rPr>
        <w:t>certame na data marcada, a sessão será automaticamente transferida para o primeiro dia útil subsequente,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mesmo</w:t>
      </w:r>
      <w:r>
        <w:rPr>
          <w:spacing w:val="1"/>
          <w:sz w:val="20"/>
        </w:rPr>
        <w:t xml:space="preserve"> </w:t>
      </w:r>
      <w:r>
        <w:rPr>
          <w:sz w:val="20"/>
        </w:rPr>
        <w:t>horário</w:t>
      </w:r>
      <w:r>
        <w:rPr>
          <w:spacing w:val="1"/>
          <w:sz w:val="20"/>
        </w:rPr>
        <w:t xml:space="preserve"> </w:t>
      </w:r>
      <w:r>
        <w:rPr>
          <w:sz w:val="20"/>
        </w:rPr>
        <w:t>anteriormente</w:t>
      </w:r>
      <w:r>
        <w:rPr>
          <w:spacing w:val="1"/>
          <w:sz w:val="20"/>
        </w:rPr>
        <w:t xml:space="preserve"> </w:t>
      </w:r>
      <w:r>
        <w:rPr>
          <w:sz w:val="20"/>
        </w:rPr>
        <w:t>estabelecido,</w:t>
      </w:r>
      <w:r>
        <w:rPr>
          <w:spacing w:val="1"/>
          <w:sz w:val="20"/>
        </w:rPr>
        <w:t xml:space="preserve"> </w:t>
      </w:r>
      <w:r>
        <w:rPr>
          <w:sz w:val="20"/>
        </w:rPr>
        <w:t>desde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haja</w:t>
      </w:r>
      <w:r>
        <w:rPr>
          <w:spacing w:val="1"/>
          <w:sz w:val="20"/>
        </w:rPr>
        <w:t xml:space="preserve"> </w:t>
      </w:r>
      <w:r>
        <w:rPr>
          <w:sz w:val="20"/>
        </w:rPr>
        <w:t>comunicação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contrário,</w:t>
      </w:r>
      <w:r>
        <w:rPr>
          <w:spacing w:val="1"/>
          <w:sz w:val="20"/>
        </w:rPr>
        <w:t xml:space="preserve"> </w:t>
      </w:r>
      <w:r>
        <w:rPr>
          <w:sz w:val="20"/>
        </w:rPr>
        <w:t>pelo</w:t>
      </w:r>
      <w:r>
        <w:rPr>
          <w:spacing w:val="1"/>
          <w:sz w:val="20"/>
        </w:rPr>
        <w:t xml:space="preserve"> </w:t>
      </w:r>
      <w:r>
        <w:rPr>
          <w:sz w:val="20"/>
        </w:rPr>
        <w:t>Pregoeiro.</w:t>
      </w:r>
    </w:p>
    <w:p w14:paraId="686224B2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21" w:line="276" w:lineRule="auto"/>
        <w:ind w:right="117" w:firstLine="0"/>
        <w:jc w:val="both"/>
        <w:rPr>
          <w:sz w:val="20"/>
        </w:rPr>
      </w:pPr>
      <w:r>
        <w:rPr>
          <w:sz w:val="20"/>
        </w:rPr>
        <w:t>Todas as referências de tempo no Edital, no aviso e durante a sessão pública observarão o horário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Brasília - DF.</w:t>
      </w:r>
    </w:p>
    <w:p w14:paraId="1826AE23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ind w:left="821" w:hanging="710"/>
        <w:jc w:val="both"/>
        <w:rPr>
          <w:sz w:val="20"/>
        </w:rPr>
      </w:pP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homologação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resultado</w:t>
      </w:r>
      <w:r>
        <w:rPr>
          <w:spacing w:val="-2"/>
          <w:sz w:val="20"/>
        </w:rPr>
        <w:t xml:space="preserve"> </w:t>
      </w:r>
      <w:r>
        <w:rPr>
          <w:sz w:val="20"/>
        </w:rPr>
        <w:t>desta</w:t>
      </w:r>
      <w:r>
        <w:rPr>
          <w:spacing w:val="-1"/>
          <w:sz w:val="20"/>
        </w:rPr>
        <w:t xml:space="preserve"> </w:t>
      </w:r>
      <w:r>
        <w:rPr>
          <w:sz w:val="20"/>
        </w:rPr>
        <w:t>licitação</w:t>
      </w:r>
      <w:r>
        <w:rPr>
          <w:spacing w:val="-3"/>
          <w:sz w:val="20"/>
        </w:rPr>
        <w:t xml:space="preserve"> </w:t>
      </w:r>
      <w:r>
        <w:rPr>
          <w:sz w:val="20"/>
        </w:rPr>
        <w:t>não</w:t>
      </w:r>
      <w:r>
        <w:rPr>
          <w:spacing w:val="-2"/>
          <w:sz w:val="20"/>
        </w:rPr>
        <w:t xml:space="preserve"> </w:t>
      </w:r>
      <w:r>
        <w:rPr>
          <w:sz w:val="20"/>
        </w:rPr>
        <w:t>implicará</w:t>
      </w:r>
      <w:r>
        <w:rPr>
          <w:spacing w:val="-3"/>
          <w:sz w:val="20"/>
        </w:rPr>
        <w:t xml:space="preserve"> </w:t>
      </w:r>
      <w:r>
        <w:rPr>
          <w:sz w:val="20"/>
        </w:rPr>
        <w:t>direito</w:t>
      </w:r>
      <w:r>
        <w:rPr>
          <w:spacing w:val="-3"/>
          <w:sz w:val="20"/>
        </w:rPr>
        <w:t xml:space="preserve"> </w:t>
      </w:r>
      <w:r>
        <w:rPr>
          <w:sz w:val="20"/>
        </w:rPr>
        <w:t>à</w:t>
      </w:r>
      <w:r>
        <w:rPr>
          <w:spacing w:val="-3"/>
          <w:sz w:val="20"/>
        </w:rPr>
        <w:t xml:space="preserve"> </w:t>
      </w:r>
      <w:r>
        <w:rPr>
          <w:sz w:val="20"/>
        </w:rPr>
        <w:t>contratação.</w:t>
      </w:r>
    </w:p>
    <w:p w14:paraId="1EF336A7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56" w:line="276" w:lineRule="auto"/>
        <w:ind w:right="120" w:firstLine="0"/>
        <w:jc w:val="both"/>
        <w:rPr>
          <w:sz w:val="20"/>
        </w:rPr>
      </w:pP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normas</w:t>
      </w:r>
      <w:r>
        <w:rPr>
          <w:spacing w:val="1"/>
          <w:sz w:val="20"/>
        </w:rPr>
        <w:t xml:space="preserve"> </w:t>
      </w:r>
      <w:r>
        <w:rPr>
          <w:sz w:val="20"/>
        </w:rPr>
        <w:t>disciplinadoras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licitação</w:t>
      </w:r>
      <w:r>
        <w:rPr>
          <w:spacing w:val="1"/>
          <w:sz w:val="20"/>
        </w:rPr>
        <w:t xml:space="preserve"> </w:t>
      </w:r>
      <w:r>
        <w:rPr>
          <w:sz w:val="20"/>
        </w:rPr>
        <w:t>serão</w:t>
      </w:r>
      <w:r>
        <w:rPr>
          <w:spacing w:val="1"/>
          <w:sz w:val="20"/>
        </w:rPr>
        <w:t xml:space="preserve"> </w:t>
      </w:r>
      <w:r>
        <w:rPr>
          <w:sz w:val="20"/>
        </w:rPr>
        <w:t>sempre</w:t>
      </w:r>
      <w:r>
        <w:rPr>
          <w:spacing w:val="1"/>
          <w:sz w:val="20"/>
        </w:rPr>
        <w:t xml:space="preserve"> </w:t>
      </w:r>
      <w:r>
        <w:rPr>
          <w:sz w:val="20"/>
        </w:rPr>
        <w:t>interpretadas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favor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ampliação</w:t>
      </w:r>
      <w:r>
        <w:rPr>
          <w:spacing w:val="55"/>
          <w:sz w:val="20"/>
        </w:rPr>
        <w:t xml:space="preserve"> </w:t>
      </w:r>
      <w:r>
        <w:rPr>
          <w:sz w:val="20"/>
        </w:rPr>
        <w:t>da</w:t>
      </w:r>
      <w:r>
        <w:rPr>
          <w:spacing w:val="-53"/>
          <w:sz w:val="20"/>
        </w:rPr>
        <w:t xml:space="preserve"> </w:t>
      </w:r>
      <w:r>
        <w:rPr>
          <w:sz w:val="20"/>
        </w:rPr>
        <w:t>disputa entre os interessados, desde que não comprometam o interesse da Administração, o princípio da</w:t>
      </w:r>
      <w:r>
        <w:rPr>
          <w:spacing w:val="1"/>
          <w:sz w:val="20"/>
        </w:rPr>
        <w:t xml:space="preserve"> </w:t>
      </w:r>
      <w:r>
        <w:rPr>
          <w:sz w:val="20"/>
        </w:rPr>
        <w:t>isonomia,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finalidade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segurança</w:t>
      </w:r>
      <w:r>
        <w:rPr>
          <w:spacing w:val="-1"/>
          <w:sz w:val="20"/>
        </w:rPr>
        <w:t xml:space="preserve"> </w:t>
      </w:r>
      <w:r>
        <w:rPr>
          <w:sz w:val="20"/>
        </w:rPr>
        <w:t>da contratação.</w:t>
      </w:r>
    </w:p>
    <w:p w14:paraId="73847883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line="276" w:lineRule="auto"/>
        <w:ind w:right="118" w:firstLine="0"/>
        <w:jc w:val="both"/>
        <w:rPr>
          <w:sz w:val="20"/>
        </w:rPr>
      </w:pPr>
      <w:r>
        <w:rPr>
          <w:sz w:val="20"/>
        </w:rPr>
        <w:lastRenderedPageBreak/>
        <w:t>Os licitantes assumem todos os custos de preparação e apresentação de suas propostas e a</w:t>
      </w:r>
      <w:r>
        <w:rPr>
          <w:spacing w:val="1"/>
          <w:sz w:val="20"/>
        </w:rPr>
        <w:t xml:space="preserve"> </w:t>
      </w:r>
      <w:r>
        <w:rPr>
          <w:sz w:val="20"/>
        </w:rPr>
        <w:t>Administração não será, em nenhum caso, responsável por esses custos, independentemente da condução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resultado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processo</w:t>
      </w:r>
      <w:r>
        <w:rPr>
          <w:spacing w:val="-1"/>
          <w:sz w:val="20"/>
        </w:rPr>
        <w:t xml:space="preserve"> </w:t>
      </w:r>
      <w:r>
        <w:rPr>
          <w:sz w:val="20"/>
        </w:rPr>
        <w:t>licitatório.</w:t>
      </w:r>
    </w:p>
    <w:p w14:paraId="3C101D3F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21" w:line="276" w:lineRule="auto"/>
        <w:ind w:right="114" w:firstLine="0"/>
        <w:jc w:val="both"/>
        <w:rPr>
          <w:sz w:val="20"/>
        </w:rPr>
      </w:pPr>
      <w:r>
        <w:rPr>
          <w:sz w:val="20"/>
        </w:rPr>
        <w:t>Na contagem dos prazos estabelecidos neste Edital e seus Anexos, excluir-se-á o dia do início e</w:t>
      </w:r>
      <w:r>
        <w:rPr>
          <w:spacing w:val="1"/>
          <w:sz w:val="20"/>
        </w:rPr>
        <w:t xml:space="preserve"> </w:t>
      </w:r>
      <w:r>
        <w:rPr>
          <w:sz w:val="20"/>
        </w:rPr>
        <w:t>incluir-se-á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vencimento.</w:t>
      </w:r>
      <w:r>
        <w:rPr>
          <w:spacing w:val="-3"/>
          <w:sz w:val="20"/>
        </w:rPr>
        <w:t xml:space="preserve"> </w:t>
      </w:r>
      <w:r>
        <w:rPr>
          <w:sz w:val="20"/>
        </w:rPr>
        <w:t>Só</w:t>
      </w:r>
      <w:r>
        <w:rPr>
          <w:spacing w:val="-2"/>
          <w:sz w:val="20"/>
        </w:rPr>
        <w:t xml:space="preserve"> </w:t>
      </w:r>
      <w:r>
        <w:rPr>
          <w:sz w:val="20"/>
        </w:rPr>
        <w:t>se</w:t>
      </w:r>
      <w:r>
        <w:rPr>
          <w:spacing w:val="-3"/>
          <w:sz w:val="20"/>
        </w:rPr>
        <w:t xml:space="preserve"> </w:t>
      </w:r>
      <w:r>
        <w:rPr>
          <w:sz w:val="20"/>
        </w:rPr>
        <w:t>iniciam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vencem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2"/>
          <w:sz w:val="20"/>
        </w:rPr>
        <w:t xml:space="preserve"> </w:t>
      </w:r>
      <w:r>
        <w:rPr>
          <w:sz w:val="20"/>
        </w:rPr>
        <w:t>prazos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dias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expediente</w:t>
      </w:r>
      <w:r>
        <w:rPr>
          <w:spacing w:val="-1"/>
          <w:sz w:val="20"/>
        </w:rPr>
        <w:t xml:space="preserve"> </w:t>
      </w:r>
      <w:r>
        <w:rPr>
          <w:sz w:val="20"/>
        </w:rPr>
        <w:t>na Administração.</w:t>
      </w:r>
    </w:p>
    <w:p w14:paraId="513EC3D7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20" w:line="276" w:lineRule="auto"/>
        <w:ind w:right="123" w:firstLine="0"/>
        <w:jc w:val="both"/>
        <w:rPr>
          <w:sz w:val="20"/>
        </w:rPr>
      </w:pPr>
      <w:r>
        <w:rPr>
          <w:sz w:val="20"/>
        </w:rPr>
        <w:t>O desatendimento de exigências formais não essenciais não importará o afastamento do licitante,</w:t>
      </w:r>
      <w:r>
        <w:rPr>
          <w:spacing w:val="1"/>
          <w:sz w:val="20"/>
        </w:rPr>
        <w:t xml:space="preserve"> </w:t>
      </w:r>
      <w:r>
        <w:rPr>
          <w:sz w:val="20"/>
        </w:rPr>
        <w:t>desde que seja possível o aproveitamento do ato, observados os princípios da isonomia e do interesse</w:t>
      </w:r>
      <w:r>
        <w:rPr>
          <w:spacing w:val="1"/>
          <w:sz w:val="20"/>
        </w:rPr>
        <w:t xml:space="preserve"> </w:t>
      </w:r>
      <w:r>
        <w:rPr>
          <w:sz w:val="20"/>
        </w:rPr>
        <w:t>público.</w:t>
      </w:r>
    </w:p>
    <w:p w14:paraId="6FEBF3A8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before="121" w:line="276" w:lineRule="auto"/>
        <w:ind w:right="123" w:firstLine="0"/>
        <w:jc w:val="both"/>
        <w:rPr>
          <w:sz w:val="20"/>
        </w:rPr>
      </w:pPr>
      <w:r>
        <w:rPr>
          <w:sz w:val="20"/>
        </w:rPr>
        <w:t>Em caso de divergência entre disposições deste Edital e de seus anexos ou demais peças que</w:t>
      </w:r>
      <w:r>
        <w:rPr>
          <w:spacing w:val="1"/>
          <w:sz w:val="20"/>
        </w:rPr>
        <w:t xml:space="preserve"> </w:t>
      </w:r>
      <w:r>
        <w:rPr>
          <w:sz w:val="20"/>
        </w:rPr>
        <w:t>compõem</w:t>
      </w:r>
      <w:r>
        <w:rPr>
          <w:spacing w:val="2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processo,</w:t>
      </w:r>
      <w:r>
        <w:rPr>
          <w:spacing w:val="-1"/>
          <w:sz w:val="20"/>
        </w:rPr>
        <w:t xml:space="preserve"> </w:t>
      </w:r>
      <w:r>
        <w:rPr>
          <w:sz w:val="20"/>
        </w:rPr>
        <w:t>prevalecerá</w:t>
      </w:r>
      <w:r>
        <w:rPr>
          <w:spacing w:val="2"/>
          <w:sz w:val="20"/>
        </w:rPr>
        <w:t xml:space="preserve"> </w:t>
      </w:r>
      <w:r>
        <w:rPr>
          <w:sz w:val="20"/>
        </w:rPr>
        <w:t>as deste</w:t>
      </w:r>
      <w:r>
        <w:rPr>
          <w:spacing w:val="-1"/>
          <w:sz w:val="20"/>
        </w:rPr>
        <w:t xml:space="preserve"> </w:t>
      </w:r>
      <w:r>
        <w:rPr>
          <w:sz w:val="20"/>
        </w:rPr>
        <w:t>Edital.</w:t>
      </w:r>
    </w:p>
    <w:p w14:paraId="49EF6B18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spacing w:line="276" w:lineRule="auto"/>
        <w:ind w:right="123" w:firstLine="0"/>
        <w:jc w:val="both"/>
        <w:rPr>
          <w:sz w:val="20"/>
        </w:rPr>
      </w:pPr>
      <w:r>
        <w:rPr>
          <w:sz w:val="20"/>
        </w:rPr>
        <w:t>O Edital e seus anexos estão disponíveis, na íntegra, no Portal Nacional de Contratações Públicas</w:t>
      </w:r>
      <w:r>
        <w:rPr>
          <w:spacing w:val="1"/>
          <w:sz w:val="20"/>
        </w:rPr>
        <w:t xml:space="preserve"> </w:t>
      </w:r>
      <w:r>
        <w:rPr>
          <w:sz w:val="20"/>
        </w:rPr>
        <w:t>(PNCP)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endereço</w:t>
      </w:r>
      <w:r>
        <w:rPr>
          <w:spacing w:val="1"/>
          <w:sz w:val="20"/>
        </w:rPr>
        <w:t xml:space="preserve"> </w:t>
      </w:r>
      <w:r>
        <w:rPr>
          <w:sz w:val="20"/>
        </w:rPr>
        <w:t>eletrônico do Portal de</w:t>
      </w:r>
      <w:r>
        <w:rPr>
          <w:spacing w:val="-1"/>
          <w:sz w:val="20"/>
        </w:rPr>
        <w:t xml:space="preserve"> </w:t>
      </w:r>
      <w:r>
        <w:rPr>
          <w:sz w:val="20"/>
        </w:rPr>
        <w:t>Compras</w:t>
      </w:r>
      <w:r>
        <w:rPr>
          <w:spacing w:val="-2"/>
          <w:sz w:val="20"/>
        </w:rPr>
        <w:t xml:space="preserve"> </w:t>
      </w:r>
      <w:r>
        <w:rPr>
          <w:sz w:val="20"/>
        </w:rPr>
        <w:t>Governamentais.</w:t>
      </w:r>
    </w:p>
    <w:p w14:paraId="00EC4353" w14:textId="77777777" w:rsidR="008E2600" w:rsidRDefault="00993933">
      <w:pPr>
        <w:pStyle w:val="PargrafodaLista"/>
        <w:numPr>
          <w:ilvl w:val="1"/>
          <w:numId w:val="2"/>
        </w:numPr>
        <w:tabs>
          <w:tab w:val="left" w:pos="822"/>
        </w:tabs>
        <w:ind w:left="821" w:hanging="710"/>
        <w:jc w:val="both"/>
        <w:rPr>
          <w:sz w:val="20"/>
        </w:rPr>
      </w:pPr>
      <w:r>
        <w:rPr>
          <w:sz w:val="20"/>
        </w:rPr>
        <w:t>Integram</w:t>
      </w:r>
      <w:r>
        <w:rPr>
          <w:spacing w:val="1"/>
          <w:sz w:val="20"/>
        </w:rPr>
        <w:t xml:space="preserve"> </w:t>
      </w:r>
      <w:r>
        <w:rPr>
          <w:sz w:val="20"/>
        </w:rPr>
        <w:t>este</w:t>
      </w:r>
      <w:r>
        <w:rPr>
          <w:spacing w:val="-4"/>
          <w:sz w:val="20"/>
        </w:rPr>
        <w:t xml:space="preserve"> </w:t>
      </w:r>
      <w:r>
        <w:rPr>
          <w:sz w:val="20"/>
        </w:rPr>
        <w:t>Edital,</w:t>
      </w:r>
      <w:r>
        <w:rPr>
          <w:spacing w:val="-1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todos</w:t>
      </w:r>
      <w:r>
        <w:rPr>
          <w:spacing w:val="-2"/>
          <w:sz w:val="20"/>
        </w:rPr>
        <w:t xml:space="preserve"> </w:t>
      </w: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fins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efeitos,</w:t>
      </w:r>
      <w:r>
        <w:rPr>
          <w:spacing w:val="-2"/>
          <w:sz w:val="20"/>
        </w:rPr>
        <w:t xml:space="preserve"> </w:t>
      </w: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seguintes</w:t>
      </w:r>
      <w:r>
        <w:rPr>
          <w:spacing w:val="-1"/>
          <w:sz w:val="20"/>
        </w:rPr>
        <w:t xml:space="preserve"> </w:t>
      </w:r>
      <w:r>
        <w:rPr>
          <w:sz w:val="20"/>
        </w:rPr>
        <w:t>anexos:</w:t>
      </w:r>
    </w:p>
    <w:p w14:paraId="1669ACE5" w14:textId="77777777" w:rsidR="00D6472D" w:rsidRDefault="00D6472D" w:rsidP="00D6472D">
      <w:pPr>
        <w:tabs>
          <w:tab w:val="left" w:pos="822"/>
        </w:tabs>
        <w:rPr>
          <w:sz w:val="20"/>
        </w:rPr>
      </w:pPr>
    </w:p>
    <w:p w14:paraId="540591ED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2237"/>
          <w:tab w:val="left" w:pos="2238"/>
        </w:tabs>
        <w:spacing w:before="0"/>
        <w:ind w:left="2237" w:hanging="1417"/>
        <w:rPr>
          <w:sz w:val="20"/>
        </w:rPr>
      </w:pPr>
      <w:r>
        <w:rPr>
          <w:sz w:val="20"/>
        </w:rPr>
        <w:t>ANEXO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1"/>
          <w:sz w:val="20"/>
        </w:rPr>
        <w:t xml:space="preserve"> </w:t>
      </w:r>
      <w:r>
        <w:rPr>
          <w:sz w:val="20"/>
        </w:rPr>
        <w:t>Termo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Referência</w:t>
      </w:r>
    </w:p>
    <w:p w14:paraId="6EDBF7B3" w14:textId="77777777" w:rsidR="00D6472D" w:rsidRDefault="00D6472D" w:rsidP="00D6472D">
      <w:pPr>
        <w:pStyle w:val="PargrafodaLista"/>
        <w:tabs>
          <w:tab w:val="left" w:pos="2237"/>
          <w:tab w:val="left" w:pos="2238"/>
        </w:tabs>
        <w:spacing w:before="0"/>
        <w:ind w:left="2237"/>
        <w:jc w:val="left"/>
        <w:rPr>
          <w:sz w:val="20"/>
        </w:rPr>
      </w:pPr>
    </w:p>
    <w:p w14:paraId="6DCCBA84" w14:textId="77777777" w:rsidR="008E2600" w:rsidRDefault="00993933" w:rsidP="00D6472D">
      <w:pPr>
        <w:pStyle w:val="PargrafodaLista"/>
        <w:numPr>
          <w:ilvl w:val="2"/>
          <w:numId w:val="2"/>
        </w:numPr>
        <w:tabs>
          <w:tab w:val="left" w:pos="2237"/>
          <w:tab w:val="left" w:pos="2238"/>
        </w:tabs>
        <w:spacing w:before="0"/>
        <w:ind w:left="2237" w:hanging="1417"/>
        <w:rPr>
          <w:sz w:val="20"/>
        </w:rPr>
      </w:pPr>
      <w:r>
        <w:rPr>
          <w:sz w:val="20"/>
        </w:rPr>
        <w:t>Apêndice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Anexo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–</w:t>
      </w:r>
      <w:r>
        <w:rPr>
          <w:spacing w:val="-2"/>
          <w:sz w:val="20"/>
        </w:rPr>
        <w:t xml:space="preserve"> </w:t>
      </w:r>
      <w:r>
        <w:rPr>
          <w:sz w:val="20"/>
        </w:rPr>
        <w:t>Estudo</w:t>
      </w:r>
      <w:r>
        <w:rPr>
          <w:spacing w:val="-3"/>
          <w:sz w:val="20"/>
        </w:rPr>
        <w:t xml:space="preserve"> </w:t>
      </w:r>
      <w:r>
        <w:rPr>
          <w:sz w:val="20"/>
        </w:rPr>
        <w:t>Técnico</w:t>
      </w:r>
      <w:r>
        <w:rPr>
          <w:spacing w:val="-1"/>
          <w:sz w:val="20"/>
        </w:rPr>
        <w:t xml:space="preserve"> </w:t>
      </w:r>
      <w:r>
        <w:rPr>
          <w:sz w:val="20"/>
        </w:rPr>
        <w:t>Preliminar</w:t>
      </w:r>
    </w:p>
    <w:p w14:paraId="621C482C" w14:textId="77777777" w:rsidR="008E2600" w:rsidRDefault="008E2600">
      <w:pPr>
        <w:pStyle w:val="Corpodetexto"/>
        <w:spacing w:before="1"/>
        <w:ind w:left="0"/>
        <w:jc w:val="left"/>
        <w:rPr>
          <w:sz w:val="31"/>
        </w:rPr>
      </w:pPr>
    </w:p>
    <w:p w14:paraId="7209A150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2237"/>
          <w:tab w:val="left" w:pos="2238"/>
        </w:tabs>
        <w:spacing w:before="0"/>
        <w:ind w:left="2237" w:hanging="1417"/>
        <w:rPr>
          <w:sz w:val="20"/>
        </w:rPr>
      </w:pPr>
      <w:r>
        <w:rPr>
          <w:sz w:val="20"/>
        </w:rPr>
        <w:t>ANEXO</w:t>
      </w:r>
      <w:r>
        <w:rPr>
          <w:spacing w:val="-2"/>
          <w:sz w:val="20"/>
        </w:rPr>
        <w:t xml:space="preserve"> </w:t>
      </w:r>
      <w:r>
        <w:rPr>
          <w:sz w:val="20"/>
        </w:rPr>
        <w:t>II</w:t>
      </w:r>
      <w:r>
        <w:rPr>
          <w:spacing w:val="1"/>
          <w:sz w:val="20"/>
        </w:rPr>
        <w:t xml:space="preserve"> </w:t>
      </w:r>
      <w:r>
        <w:rPr>
          <w:sz w:val="20"/>
        </w:rPr>
        <w:t>–</w:t>
      </w:r>
      <w:r>
        <w:rPr>
          <w:spacing w:val="-2"/>
          <w:sz w:val="20"/>
        </w:rPr>
        <w:t xml:space="preserve"> </w:t>
      </w:r>
      <w:r>
        <w:rPr>
          <w:sz w:val="20"/>
        </w:rPr>
        <w:t>Minuta de</w:t>
      </w:r>
      <w:r>
        <w:rPr>
          <w:spacing w:val="-2"/>
          <w:sz w:val="20"/>
        </w:rPr>
        <w:t xml:space="preserve"> </w:t>
      </w:r>
      <w:r>
        <w:rPr>
          <w:sz w:val="20"/>
        </w:rPr>
        <w:t>Termo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Contrato</w:t>
      </w:r>
    </w:p>
    <w:p w14:paraId="767E7863" w14:textId="77777777" w:rsidR="008E2600" w:rsidRDefault="008E2600">
      <w:pPr>
        <w:pStyle w:val="Corpodetexto"/>
        <w:spacing w:before="2"/>
        <w:ind w:left="0"/>
        <w:jc w:val="left"/>
        <w:rPr>
          <w:sz w:val="31"/>
        </w:rPr>
      </w:pPr>
    </w:p>
    <w:p w14:paraId="6CDD77C1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2237"/>
          <w:tab w:val="left" w:pos="2238"/>
        </w:tabs>
        <w:spacing w:before="0"/>
        <w:ind w:left="2237" w:hanging="1417"/>
        <w:rPr>
          <w:sz w:val="20"/>
        </w:rPr>
      </w:pPr>
      <w:r>
        <w:rPr>
          <w:sz w:val="20"/>
        </w:rPr>
        <w:t>ANEXO</w:t>
      </w:r>
      <w:r>
        <w:rPr>
          <w:spacing w:val="-2"/>
          <w:sz w:val="20"/>
        </w:rPr>
        <w:t xml:space="preserve"> </w:t>
      </w:r>
      <w:r>
        <w:rPr>
          <w:sz w:val="20"/>
        </w:rPr>
        <w:t>III</w:t>
      </w:r>
      <w:r>
        <w:rPr>
          <w:spacing w:val="1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r>
        <w:rPr>
          <w:sz w:val="20"/>
        </w:rPr>
        <w:t>Modelo de</w:t>
      </w:r>
      <w:r>
        <w:rPr>
          <w:spacing w:val="-1"/>
          <w:sz w:val="20"/>
        </w:rPr>
        <w:t xml:space="preserve"> </w:t>
      </w:r>
      <w:r>
        <w:rPr>
          <w:sz w:val="20"/>
        </w:rPr>
        <w:t>Proposta</w:t>
      </w:r>
      <w:r>
        <w:rPr>
          <w:spacing w:val="-2"/>
          <w:sz w:val="20"/>
        </w:rPr>
        <w:t xml:space="preserve"> </w:t>
      </w:r>
      <w:r>
        <w:rPr>
          <w:sz w:val="20"/>
        </w:rPr>
        <w:t>Comercial</w:t>
      </w:r>
    </w:p>
    <w:p w14:paraId="074828D1" w14:textId="77777777" w:rsidR="008E2600" w:rsidRDefault="008E2600">
      <w:pPr>
        <w:pStyle w:val="Corpodetexto"/>
        <w:spacing w:before="10"/>
        <w:ind w:left="0"/>
        <w:jc w:val="left"/>
        <w:rPr>
          <w:sz w:val="30"/>
        </w:rPr>
      </w:pPr>
    </w:p>
    <w:p w14:paraId="76529D95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2237"/>
          <w:tab w:val="left" w:pos="2238"/>
        </w:tabs>
        <w:spacing w:before="1"/>
        <w:ind w:left="2237" w:hanging="1417"/>
        <w:rPr>
          <w:sz w:val="20"/>
        </w:rPr>
      </w:pPr>
      <w:r>
        <w:rPr>
          <w:sz w:val="20"/>
        </w:rPr>
        <w:t>ANEXO</w:t>
      </w:r>
      <w:r>
        <w:rPr>
          <w:spacing w:val="-1"/>
          <w:sz w:val="20"/>
        </w:rPr>
        <w:t xml:space="preserve"> </w:t>
      </w:r>
      <w:r>
        <w:rPr>
          <w:sz w:val="20"/>
        </w:rPr>
        <w:t>IV</w:t>
      </w:r>
      <w:r>
        <w:rPr>
          <w:spacing w:val="-3"/>
          <w:sz w:val="20"/>
        </w:rPr>
        <w:t xml:space="preserve"> </w:t>
      </w:r>
      <w:r>
        <w:rPr>
          <w:sz w:val="20"/>
        </w:rPr>
        <w:t>–</w:t>
      </w:r>
      <w:r>
        <w:rPr>
          <w:spacing w:val="-2"/>
          <w:sz w:val="20"/>
        </w:rPr>
        <w:t xml:space="preserve"> </w:t>
      </w:r>
      <w:r>
        <w:rPr>
          <w:sz w:val="20"/>
        </w:rPr>
        <w:t>Tabela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BDI da</w:t>
      </w:r>
      <w:r>
        <w:rPr>
          <w:spacing w:val="-2"/>
          <w:sz w:val="20"/>
        </w:rPr>
        <w:t xml:space="preserve"> </w:t>
      </w:r>
      <w:r>
        <w:rPr>
          <w:sz w:val="20"/>
        </w:rPr>
        <w:t>empresa</w:t>
      </w:r>
    </w:p>
    <w:p w14:paraId="5A745E27" w14:textId="77777777" w:rsidR="008E2600" w:rsidRDefault="008E2600">
      <w:pPr>
        <w:pStyle w:val="Corpodetexto"/>
        <w:spacing w:before="1"/>
        <w:ind w:left="0"/>
        <w:jc w:val="left"/>
        <w:rPr>
          <w:sz w:val="31"/>
        </w:rPr>
      </w:pPr>
    </w:p>
    <w:p w14:paraId="3D4CF647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2237"/>
          <w:tab w:val="left" w:pos="2238"/>
        </w:tabs>
        <w:spacing w:before="0"/>
        <w:ind w:left="2237" w:hanging="1417"/>
        <w:rPr>
          <w:sz w:val="20"/>
        </w:rPr>
      </w:pPr>
      <w:r>
        <w:rPr>
          <w:sz w:val="20"/>
        </w:rPr>
        <w:t>ANEXO</w:t>
      </w:r>
      <w:r>
        <w:rPr>
          <w:spacing w:val="2"/>
          <w:sz w:val="20"/>
        </w:rPr>
        <w:t xml:space="preserve"> </w:t>
      </w:r>
      <w:r>
        <w:rPr>
          <w:sz w:val="20"/>
        </w:rPr>
        <w:t>V</w:t>
      </w:r>
      <w:r>
        <w:rPr>
          <w:spacing w:val="-3"/>
          <w:sz w:val="20"/>
        </w:rPr>
        <w:t xml:space="preserve"> </w:t>
      </w:r>
      <w:r>
        <w:rPr>
          <w:sz w:val="20"/>
        </w:rPr>
        <w:t>-</w:t>
      </w:r>
      <w:r>
        <w:rPr>
          <w:spacing w:val="-1"/>
          <w:sz w:val="20"/>
        </w:rPr>
        <w:t xml:space="preserve"> </w:t>
      </w:r>
      <w:r>
        <w:rPr>
          <w:sz w:val="20"/>
        </w:rPr>
        <w:t>Modelo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Termo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Vistoria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de Desistência</w:t>
      </w:r>
    </w:p>
    <w:p w14:paraId="4C90E226" w14:textId="77777777" w:rsidR="008E2600" w:rsidRDefault="008E2600">
      <w:pPr>
        <w:pStyle w:val="Corpodetexto"/>
        <w:spacing w:before="11"/>
        <w:ind w:left="0"/>
        <w:jc w:val="left"/>
        <w:rPr>
          <w:sz w:val="30"/>
        </w:rPr>
      </w:pPr>
    </w:p>
    <w:p w14:paraId="6D40BC45" w14:textId="77777777" w:rsidR="008E2600" w:rsidRDefault="00993933">
      <w:pPr>
        <w:pStyle w:val="PargrafodaLista"/>
        <w:numPr>
          <w:ilvl w:val="2"/>
          <w:numId w:val="2"/>
        </w:numPr>
        <w:tabs>
          <w:tab w:val="left" w:pos="2237"/>
          <w:tab w:val="left" w:pos="2238"/>
        </w:tabs>
        <w:spacing w:before="0"/>
        <w:ind w:left="2237" w:hanging="1417"/>
        <w:rPr>
          <w:sz w:val="20"/>
        </w:rPr>
      </w:pPr>
      <w:r>
        <w:rPr>
          <w:sz w:val="20"/>
        </w:rPr>
        <w:t>ANEXO</w:t>
      </w:r>
      <w:r>
        <w:rPr>
          <w:spacing w:val="1"/>
          <w:sz w:val="20"/>
        </w:rPr>
        <w:t xml:space="preserve"> </w:t>
      </w:r>
      <w:r>
        <w:rPr>
          <w:sz w:val="20"/>
        </w:rPr>
        <w:t>VI</w:t>
      </w:r>
      <w:r>
        <w:rPr>
          <w:spacing w:val="-2"/>
          <w:sz w:val="20"/>
        </w:rPr>
        <w:t xml:space="preserve"> </w:t>
      </w:r>
      <w:r>
        <w:rPr>
          <w:sz w:val="20"/>
        </w:rPr>
        <w:t>-</w:t>
      </w:r>
      <w:r>
        <w:rPr>
          <w:spacing w:val="-2"/>
          <w:sz w:val="20"/>
        </w:rPr>
        <w:t xml:space="preserve"> </w:t>
      </w:r>
      <w:r>
        <w:rPr>
          <w:sz w:val="20"/>
        </w:rPr>
        <w:t>Termo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Orçamento</w:t>
      </w:r>
      <w:r>
        <w:rPr>
          <w:spacing w:val="-2"/>
          <w:sz w:val="20"/>
        </w:rPr>
        <w:t xml:space="preserve"> </w:t>
      </w:r>
      <w:r>
        <w:rPr>
          <w:sz w:val="20"/>
        </w:rPr>
        <w:t>SINAPI</w:t>
      </w:r>
    </w:p>
    <w:p w14:paraId="6783958E" w14:textId="77777777" w:rsidR="008E2600" w:rsidRDefault="008E2600">
      <w:pPr>
        <w:pStyle w:val="Corpodetexto"/>
        <w:spacing w:before="2"/>
        <w:ind w:left="0"/>
        <w:jc w:val="left"/>
        <w:rPr>
          <w:sz w:val="31"/>
        </w:rPr>
      </w:pPr>
    </w:p>
    <w:p w14:paraId="3E0D5768" w14:textId="176FF6B3" w:rsidR="008E2600" w:rsidRDefault="00993933">
      <w:pPr>
        <w:pStyle w:val="PargrafodaLista"/>
        <w:numPr>
          <w:ilvl w:val="2"/>
          <w:numId w:val="2"/>
        </w:numPr>
        <w:tabs>
          <w:tab w:val="left" w:pos="2237"/>
          <w:tab w:val="left" w:pos="2238"/>
        </w:tabs>
        <w:spacing w:before="0"/>
        <w:ind w:left="2237" w:hanging="1417"/>
        <w:rPr>
          <w:sz w:val="20"/>
        </w:rPr>
      </w:pPr>
      <w:r>
        <w:rPr>
          <w:sz w:val="20"/>
        </w:rPr>
        <w:t>ANEXO</w:t>
      </w:r>
      <w:r>
        <w:rPr>
          <w:spacing w:val="-1"/>
          <w:sz w:val="20"/>
        </w:rPr>
        <w:t xml:space="preserve"> </w:t>
      </w:r>
      <w:r>
        <w:rPr>
          <w:sz w:val="20"/>
        </w:rPr>
        <w:t>VII</w:t>
      </w:r>
      <w:r>
        <w:rPr>
          <w:spacing w:val="-1"/>
          <w:sz w:val="20"/>
        </w:rPr>
        <w:t xml:space="preserve"> </w:t>
      </w:r>
      <w:r>
        <w:rPr>
          <w:sz w:val="20"/>
        </w:rPr>
        <w:t>–</w:t>
      </w:r>
      <w:r>
        <w:rPr>
          <w:spacing w:val="-1"/>
          <w:sz w:val="20"/>
        </w:rPr>
        <w:t xml:space="preserve"> </w:t>
      </w:r>
      <w:r w:rsidR="00F134D3">
        <w:rPr>
          <w:sz w:val="20"/>
        </w:rPr>
        <w:t>Quadro Resumo</w:t>
      </w:r>
      <w:r w:rsidR="00F134D3">
        <w:rPr>
          <w:spacing w:val="-2"/>
          <w:sz w:val="20"/>
        </w:rPr>
        <w:t xml:space="preserve"> </w:t>
      </w:r>
      <w:r w:rsidR="00F134D3">
        <w:rPr>
          <w:sz w:val="20"/>
        </w:rPr>
        <w:t>dos</w:t>
      </w:r>
      <w:r w:rsidR="00F134D3">
        <w:rPr>
          <w:spacing w:val="-1"/>
          <w:sz w:val="20"/>
        </w:rPr>
        <w:t xml:space="preserve"> </w:t>
      </w:r>
      <w:r w:rsidR="00F134D3">
        <w:rPr>
          <w:sz w:val="20"/>
        </w:rPr>
        <w:t>Atestados</w:t>
      </w:r>
      <w:r w:rsidR="00F134D3">
        <w:rPr>
          <w:spacing w:val="-2"/>
          <w:sz w:val="20"/>
        </w:rPr>
        <w:t xml:space="preserve"> </w:t>
      </w:r>
      <w:r w:rsidR="00F134D3">
        <w:rPr>
          <w:sz w:val="20"/>
        </w:rPr>
        <w:t>de</w:t>
      </w:r>
      <w:r w:rsidR="00F134D3">
        <w:rPr>
          <w:spacing w:val="-1"/>
          <w:sz w:val="20"/>
        </w:rPr>
        <w:t xml:space="preserve"> </w:t>
      </w:r>
      <w:r w:rsidR="00F134D3">
        <w:rPr>
          <w:sz w:val="20"/>
        </w:rPr>
        <w:t>Capacidade</w:t>
      </w:r>
      <w:r w:rsidR="00F134D3">
        <w:rPr>
          <w:spacing w:val="-3"/>
          <w:sz w:val="20"/>
        </w:rPr>
        <w:t xml:space="preserve"> </w:t>
      </w:r>
      <w:r w:rsidR="00F134D3">
        <w:rPr>
          <w:sz w:val="20"/>
        </w:rPr>
        <w:t>Técnica</w:t>
      </w:r>
    </w:p>
    <w:p w14:paraId="20DEFD0F" w14:textId="77777777" w:rsidR="008E2600" w:rsidRDefault="008E2600">
      <w:pPr>
        <w:pStyle w:val="Corpodetexto"/>
        <w:spacing w:before="10"/>
        <w:ind w:left="0"/>
        <w:jc w:val="left"/>
        <w:rPr>
          <w:sz w:val="30"/>
        </w:rPr>
      </w:pPr>
    </w:p>
    <w:p w14:paraId="43D0EC87" w14:textId="77777777" w:rsidR="00F134D3" w:rsidRDefault="00993933" w:rsidP="00F134D3">
      <w:pPr>
        <w:pStyle w:val="PargrafodaLista"/>
        <w:numPr>
          <w:ilvl w:val="2"/>
          <w:numId w:val="2"/>
        </w:numPr>
        <w:tabs>
          <w:tab w:val="left" w:pos="2237"/>
          <w:tab w:val="left" w:pos="2238"/>
        </w:tabs>
        <w:spacing w:before="0"/>
        <w:ind w:left="2237" w:hanging="1417"/>
        <w:rPr>
          <w:sz w:val="20"/>
        </w:rPr>
      </w:pPr>
      <w:r>
        <w:rPr>
          <w:sz w:val="20"/>
        </w:rPr>
        <w:t>ANEXO</w:t>
      </w:r>
      <w:r w:rsidRPr="00F134D3">
        <w:rPr>
          <w:spacing w:val="-1"/>
          <w:sz w:val="20"/>
        </w:rPr>
        <w:t xml:space="preserve"> </w:t>
      </w:r>
      <w:r>
        <w:rPr>
          <w:sz w:val="20"/>
        </w:rPr>
        <w:t>VIII</w:t>
      </w:r>
      <w:r w:rsidRPr="00F134D3">
        <w:rPr>
          <w:spacing w:val="-3"/>
          <w:sz w:val="20"/>
        </w:rPr>
        <w:t xml:space="preserve"> </w:t>
      </w:r>
      <w:r>
        <w:rPr>
          <w:sz w:val="20"/>
        </w:rPr>
        <w:t>-</w:t>
      </w:r>
      <w:r w:rsidRPr="00F134D3">
        <w:rPr>
          <w:spacing w:val="-2"/>
          <w:sz w:val="20"/>
        </w:rPr>
        <w:t xml:space="preserve"> </w:t>
      </w:r>
      <w:r w:rsidR="00F134D3">
        <w:rPr>
          <w:sz w:val="20"/>
        </w:rPr>
        <w:t>Instrumento</w:t>
      </w:r>
      <w:r w:rsidR="00F134D3">
        <w:rPr>
          <w:spacing w:val="-3"/>
          <w:sz w:val="20"/>
        </w:rPr>
        <w:t xml:space="preserve"> </w:t>
      </w:r>
      <w:r w:rsidR="00F134D3">
        <w:rPr>
          <w:sz w:val="20"/>
        </w:rPr>
        <w:t>de</w:t>
      </w:r>
      <w:r w:rsidR="00F134D3">
        <w:rPr>
          <w:spacing w:val="-2"/>
          <w:sz w:val="20"/>
        </w:rPr>
        <w:t xml:space="preserve"> </w:t>
      </w:r>
      <w:r w:rsidR="00F134D3">
        <w:rPr>
          <w:sz w:val="20"/>
        </w:rPr>
        <w:t>Medição</w:t>
      </w:r>
      <w:r w:rsidR="00F134D3">
        <w:rPr>
          <w:spacing w:val="-2"/>
          <w:sz w:val="20"/>
        </w:rPr>
        <w:t xml:space="preserve"> </w:t>
      </w:r>
      <w:r w:rsidR="00F134D3">
        <w:rPr>
          <w:sz w:val="20"/>
        </w:rPr>
        <w:t>de Resultado</w:t>
      </w:r>
      <w:r w:rsidR="00F134D3">
        <w:rPr>
          <w:spacing w:val="-3"/>
          <w:sz w:val="20"/>
        </w:rPr>
        <w:t xml:space="preserve"> </w:t>
      </w:r>
      <w:r w:rsidR="00F134D3">
        <w:rPr>
          <w:sz w:val="20"/>
        </w:rPr>
        <w:t>(IMR)</w:t>
      </w:r>
    </w:p>
    <w:p w14:paraId="5FA36881" w14:textId="410EC7E4" w:rsidR="008E2600" w:rsidRPr="00F134D3" w:rsidRDefault="008E2600" w:rsidP="00F134D3">
      <w:pPr>
        <w:pStyle w:val="PargrafodaLista"/>
        <w:tabs>
          <w:tab w:val="left" w:pos="2292"/>
          <w:tab w:val="left" w:pos="2293"/>
        </w:tabs>
        <w:spacing w:before="1"/>
        <w:ind w:left="0"/>
        <w:jc w:val="left"/>
        <w:rPr>
          <w:sz w:val="31"/>
        </w:rPr>
      </w:pPr>
    </w:p>
    <w:p w14:paraId="039500FA" w14:textId="77777777" w:rsidR="00F134D3" w:rsidRDefault="00993933" w:rsidP="00F134D3">
      <w:pPr>
        <w:pStyle w:val="PargrafodaLista"/>
        <w:numPr>
          <w:ilvl w:val="2"/>
          <w:numId w:val="2"/>
        </w:numPr>
        <w:tabs>
          <w:tab w:val="left" w:pos="2237"/>
          <w:tab w:val="left" w:pos="2238"/>
        </w:tabs>
        <w:spacing w:before="0"/>
        <w:ind w:left="2237" w:hanging="1417"/>
        <w:rPr>
          <w:sz w:val="20"/>
        </w:rPr>
      </w:pPr>
      <w:r>
        <w:rPr>
          <w:sz w:val="20"/>
        </w:rPr>
        <w:t>ANEXO</w:t>
      </w:r>
      <w:r w:rsidRPr="00F134D3">
        <w:rPr>
          <w:spacing w:val="-1"/>
          <w:sz w:val="20"/>
        </w:rPr>
        <w:t xml:space="preserve"> </w:t>
      </w:r>
      <w:r>
        <w:rPr>
          <w:sz w:val="20"/>
        </w:rPr>
        <w:t>IX</w:t>
      </w:r>
      <w:r w:rsidRPr="00F134D3">
        <w:rPr>
          <w:spacing w:val="-1"/>
          <w:sz w:val="20"/>
        </w:rPr>
        <w:t xml:space="preserve"> </w:t>
      </w:r>
      <w:r>
        <w:rPr>
          <w:sz w:val="20"/>
        </w:rPr>
        <w:t>-</w:t>
      </w:r>
      <w:r w:rsidRPr="00F134D3">
        <w:rPr>
          <w:spacing w:val="-1"/>
          <w:sz w:val="20"/>
        </w:rPr>
        <w:t xml:space="preserve"> </w:t>
      </w:r>
      <w:r w:rsidR="00F134D3">
        <w:rPr>
          <w:sz w:val="20"/>
        </w:rPr>
        <w:t>Minuta</w:t>
      </w:r>
      <w:r w:rsidR="00F134D3">
        <w:rPr>
          <w:spacing w:val="-2"/>
          <w:sz w:val="20"/>
        </w:rPr>
        <w:t xml:space="preserve"> </w:t>
      </w:r>
      <w:r w:rsidR="00F134D3">
        <w:rPr>
          <w:sz w:val="20"/>
        </w:rPr>
        <w:t>da</w:t>
      </w:r>
      <w:r w:rsidR="00F134D3">
        <w:rPr>
          <w:spacing w:val="-3"/>
          <w:sz w:val="20"/>
        </w:rPr>
        <w:t xml:space="preserve"> </w:t>
      </w:r>
      <w:r w:rsidR="00F134D3">
        <w:rPr>
          <w:sz w:val="20"/>
        </w:rPr>
        <w:t>Ata de</w:t>
      </w:r>
      <w:r w:rsidR="00F134D3">
        <w:rPr>
          <w:spacing w:val="-2"/>
          <w:sz w:val="20"/>
        </w:rPr>
        <w:t xml:space="preserve"> </w:t>
      </w:r>
      <w:r w:rsidR="00F134D3">
        <w:rPr>
          <w:sz w:val="20"/>
        </w:rPr>
        <w:t>Registro</w:t>
      </w:r>
      <w:r w:rsidR="00F134D3">
        <w:rPr>
          <w:spacing w:val="-1"/>
          <w:sz w:val="20"/>
        </w:rPr>
        <w:t xml:space="preserve"> </w:t>
      </w:r>
      <w:r w:rsidR="00F134D3">
        <w:rPr>
          <w:sz w:val="20"/>
        </w:rPr>
        <w:t>de Preço</w:t>
      </w:r>
    </w:p>
    <w:p w14:paraId="0F59ADB9" w14:textId="06531B9D" w:rsidR="008E2600" w:rsidRPr="00F134D3" w:rsidRDefault="008E2600" w:rsidP="00F134D3">
      <w:pPr>
        <w:pStyle w:val="PargrafodaLista"/>
        <w:tabs>
          <w:tab w:val="left" w:pos="2237"/>
          <w:tab w:val="left" w:pos="2238"/>
        </w:tabs>
        <w:spacing w:before="1"/>
        <w:ind w:left="0"/>
        <w:jc w:val="left"/>
        <w:rPr>
          <w:sz w:val="31"/>
        </w:rPr>
      </w:pPr>
    </w:p>
    <w:p w14:paraId="6C45A71C" w14:textId="77777777" w:rsidR="00F134D3" w:rsidRDefault="00993933" w:rsidP="00F134D3">
      <w:pPr>
        <w:pStyle w:val="PargrafodaLista"/>
        <w:numPr>
          <w:ilvl w:val="2"/>
          <w:numId w:val="2"/>
        </w:numPr>
        <w:tabs>
          <w:tab w:val="left" w:pos="2237"/>
          <w:tab w:val="left" w:pos="2238"/>
        </w:tabs>
        <w:spacing w:before="0" w:line="312" w:lineRule="auto"/>
        <w:ind w:left="112" w:right="113" w:firstLine="708"/>
        <w:rPr>
          <w:sz w:val="20"/>
        </w:rPr>
      </w:pPr>
      <w:r>
        <w:rPr>
          <w:sz w:val="20"/>
        </w:rPr>
        <w:t>ANEXO</w:t>
      </w:r>
      <w:r>
        <w:rPr>
          <w:spacing w:val="-1"/>
          <w:sz w:val="20"/>
        </w:rPr>
        <w:t xml:space="preserve"> </w:t>
      </w:r>
      <w:r>
        <w:rPr>
          <w:sz w:val="20"/>
        </w:rPr>
        <w:t>X</w:t>
      </w:r>
      <w:r>
        <w:rPr>
          <w:spacing w:val="-2"/>
          <w:sz w:val="20"/>
        </w:rPr>
        <w:t xml:space="preserve"> </w:t>
      </w:r>
      <w:r>
        <w:rPr>
          <w:sz w:val="20"/>
        </w:rPr>
        <w:t>-</w:t>
      </w:r>
      <w:r>
        <w:rPr>
          <w:spacing w:val="-2"/>
          <w:sz w:val="20"/>
        </w:rPr>
        <w:t xml:space="preserve"> </w:t>
      </w:r>
      <w:r w:rsidR="00F134D3">
        <w:rPr>
          <w:sz w:val="20"/>
        </w:rPr>
        <w:t>Modelo</w:t>
      </w:r>
      <w:r w:rsidR="00F134D3">
        <w:rPr>
          <w:spacing w:val="39"/>
          <w:sz w:val="20"/>
        </w:rPr>
        <w:t xml:space="preserve"> </w:t>
      </w:r>
      <w:r w:rsidR="00F134D3">
        <w:rPr>
          <w:sz w:val="20"/>
        </w:rPr>
        <w:t>de</w:t>
      </w:r>
      <w:r w:rsidR="00F134D3">
        <w:rPr>
          <w:spacing w:val="40"/>
          <w:sz w:val="20"/>
        </w:rPr>
        <w:t xml:space="preserve"> </w:t>
      </w:r>
      <w:r w:rsidR="00F134D3">
        <w:rPr>
          <w:sz w:val="20"/>
        </w:rPr>
        <w:t>Declaração</w:t>
      </w:r>
      <w:r w:rsidR="00F134D3">
        <w:rPr>
          <w:spacing w:val="40"/>
          <w:sz w:val="20"/>
        </w:rPr>
        <w:t xml:space="preserve"> </w:t>
      </w:r>
      <w:r w:rsidR="00F134D3">
        <w:rPr>
          <w:sz w:val="20"/>
        </w:rPr>
        <w:t>de</w:t>
      </w:r>
      <w:r w:rsidR="00F134D3">
        <w:rPr>
          <w:spacing w:val="41"/>
          <w:sz w:val="20"/>
        </w:rPr>
        <w:t xml:space="preserve"> </w:t>
      </w:r>
      <w:r w:rsidR="00F134D3">
        <w:rPr>
          <w:sz w:val="20"/>
        </w:rPr>
        <w:t>que</w:t>
      </w:r>
      <w:r w:rsidR="00F134D3">
        <w:rPr>
          <w:spacing w:val="40"/>
          <w:sz w:val="20"/>
        </w:rPr>
        <w:t xml:space="preserve"> </w:t>
      </w:r>
      <w:r w:rsidR="00F134D3">
        <w:rPr>
          <w:sz w:val="20"/>
        </w:rPr>
        <w:t>é</w:t>
      </w:r>
      <w:r w:rsidR="00F134D3">
        <w:rPr>
          <w:spacing w:val="41"/>
          <w:sz w:val="20"/>
        </w:rPr>
        <w:t xml:space="preserve"> </w:t>
      </w:r>
      <w:r w:rsidR="00F134D3">
        <w:rPr>
          <w:sz w:val="20"/>
        </w:rPr>
        <w:t>Cumpridor</w:t>
      </w:r>
      <w:r w:rsidR="00F134D3">
        <w:rPr>
          <w:spacing w:val="40"/>
          <w:sz w:val="20"/>
        </w:rPr>
        <w:t xml:space="preserve"> </w:t>
      </w:r>
      <w:r w:rsidR="00F134D3">
        <w:rPr>
          <w:sz w:val="20"/>
        </w:rPr>
        <w:t>do</w:t>
      </w:r>
      <w:r w:rsidR="00F134D3">
        <w:rPr>
          <w:spacing w:val="41"/>
          <w:sz w:val="20"/>
        </w:rPr>
        <w:t xml:space="preserve"> </w:t>
      </w:r>
      <w:r w:rsidR="00F134D3">
        <w:rPr>
          <w:sz w:val="20"/>
        </w:rPr>
        <w:t>Disposto</w:t>
      </w:r>
      <w:r w:rsidR="00F134D3">
        <w:rPr>
          <w:spacing w:val="40"/>
          <w:sz w:val="20"/>
        </w:rPr>
        <w:t xml:space="preserve"> </w:t>
      </w:r>
      <w:r w:rsidR="00F134D3">
        <w:rPr>
          <w:sz w:val="20"/>
        </w:rPr>
        <w:t>no</w:t>
      </w:r>
      <w:r w:rsidR="00F134D3">
        <w:rPr>
          <w:spacing w:val="41"/>
          <w:sz w:val="20"/>
        </w:rPr>
        <w:t xml:space="preserve"> </w:t>
      </w:r>
      <w:r w:rsidR="00F134D3">
        <w:rPr>
          <w:sz w:val="20"/>
        </w:rPr>
        <w:t>Inciso</w:t>
      </w:r>
      <w:r w:rsidR="00F134D3">
        <w:rPr>
          <w:spacing w:val="-52"/>
          <w:sz w:val="20"/>
        </w:rPr>
        <w:t xml:space="preserve"> </w:t>
      </w:r>
      <w:r w:rsidR="00F134D3">
        <w:rPr>
          <w:sz w:val="20"/>
        </w:rPr>
        <w:t>XXXIII</w:t>
      </w:r>
      <w:r w:rsidR="00F134D3">
        <w:rPr>
          <w:spacing w:val="-2"/>
          <w:sz w:val="20"/>
        </w:rPr>
        <w:t xml:space="preserve"> </w:t>
      </w:r>
      <w:r w:rsidR="00F134D3">
        <w:rPr>
          <w:sz w:val="20"/>
        </w:rPr>
        <w:t>do</w:t>
      </w:r>
      <w:r w:rsidR="00F134D3">
        <w:rPr>
          <w:spacing w:val="2"/>
          <w:sz w:val="20"/>
        </w:rPr>
        <w:t xml:space="preserve"> </w:t>
      </w:r>
      <w:r w:rsidR="00F134D3">
        <w:rPr>
          <w:sz w:val="20"/>
        </w:rPr>
        <w:t>Art.</w:t>
      </w:r>
      <w:r w:rsidR="00F134D3">
        <w:rPr>
          <w:spacing w:val="-3"/>
          <w:sz w:val="20"/>
        </w:rPr>
        <w:t xml:space="preserve"> </w:t>
      </w:r>
      <w:r w:rsidR="00F134D3">
        <w:rPr>
          <w:sz w:val="20"/>
        </w:rPr>
        <w:t>7º</w:t>
      </w:r>
      <w:r w:rsidR="00F134D3">
        <w:rPr>
          <w:spacing w:val="1"/>
          <w:sz w:val="20"/>
        </w:rPr>
        <w:t xml:space="preserve"> </w:t>
      </w:r>
      <w:r w:rsidR="00F134D3">
        <w:rPr>
          <w:sz w:val="20"/>
        </w:rPr>
        <w:t>da</w:t>
      </w:r>
      <w:r w:rsidR="00F134D3">
        <w:rPr>
          <w:spacing w:val="-1"/>
          <w:sz w:val="20"/>
        </w:rPr>
        <w:t xml:space="preserve"> </w:t>
      </w:r>
      <w:r w:rsidR="00F134D3">
        <w:rPr>
          <w:sz w:val="20"/>
        </w:rPr>
        <w:t>CF/88.</w:t>
      </w:r>
    </w:p>
    <w:p w14:paraId="4F4DA4F0" w14:textId="77777777" w:rsidR="008E2600" w:rsidRDefault="008E2600">
      <w:pPr>
        <w:pStyle w:val="Corpodetexto"/>
        <w:spacing w:before="0"/>
        <w:ind w:left="0"/>
        <w:jc w:val="left"/>
        <w:rPr>
          <w:sz w:val="22"/>
        </w:rPr>
      </w:pPr>
    </w:p>
    <w:p w14:paraId="79A8D297" w14:textId="1C6DE6A3" w:rsidR="008E2600" w:rsidRDefault="00993933">
      <w:pPr>
        <w:pStyle w:val="Corpodetexto"/>
        <w:spacing w:before="0"/>
        <w:ind w:left="1990" w:right="1990"/>
        <w:jc w:val="center"/>
      </w:pPr>
      <w:r>
        <w:t>Brasília,</w:t>
      </w:r>
      <w:r>
        <w:rPr>
          <w:spacing w:val="-3"/>
        </w:rPr>
        <w:t xml:space="preserve"> </w:t>
      </w:r>
      <w:r>
        <w:t xml:space="preserve">DF, </w:t>
      </w:r>
      <w:r w:rsidR="00DD2AED">
        <w:t>08</w:t>
      </w:r>
      <w:bookmarkStart w:id="34" w:name="_GoBack"/>
      <w:bookmarkEnd w:id="34"/>
      <w:r w:rsidR="00F134D3">
        <w:t xml:space="preserve"> </w:t>
      </w:r>
      <w:r>
        <w:t>de</w:t>
      </w:r>
      <w:r>
        <w:rPr>
          <w:spacing w:val="-3"/>
        </w:rPr>
        <w:t xml:space="preserve"> </w:t>
      </w:r>
      <w:r w:rsidR="00F134D3">
        <w:t>outubro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202</w:t>
      </w:r>
      <w:r w:rsidR="007E2CB5">
        <w:t>4</w:t>
      </w:r>
    </w:p>
    <w:p w14:paraId="5CA3E7AF" w14:textId="77777777" w:rsidR="008E2600" w:rsidRDefault="008E2600">
      <w:pPr>
        <w:pStyle w:val="Corpodetexto"/>
        <w:spacing w:before="0"/>
        <w:ind w:left="0"/>
        <w:jc w:val="left"/>
      </w:pPr>
    </w:p>
    <w:p w14:paraId="16FC1618" w14:textId="77777777" w:rsidR="008E2600" w:rsidRDefault="008E2600">
      <w:pPr>
        <w:pStyle w:val="Corpodetexto"/>
        <w:spacing w:before="3"/>
        <w:ind w:left="0"/>
        <w:jc w:val="left"/>
        <w:rPr>
          <w:sz w:val="17"/>
        </w:rPr>
      </w:pPr>
    </w:p>
    <w:p w14:paraId="199B92FF" w14:textId="77777777" w:rsidR="007E2CB5" w:rsidRDefault="007E2CB5">
      <w:pPr>
        <w:pStyle w:val="Ttulo1"/>
        <w:spacing w:before="2"/>
        <w:ind w:left="1990" w:right="1992" w:firstLine="0"/>
        <w:jc w:val="center"/>
      </w:pPr>
    </w:p>
    <w:p w14:paraId="088D53CB" w14:textId="77777777" w:rsidR="007E2CB5" w:rsidRDefault="007E2CB5">
      <w:pPr>
        <w:pStyle w:val="Ttulo1"/>
        <w:spacing w:before="2"/>
        <w:ind w:left="1990" w:right="1992" w:firstLine="0"/>
        <w:jc w:val="center"/>
      </w:pPr>
    </w:p>
    <w:p w14:paraId="5A716C0F" w14:textId="77777777" w:rsidR="007E2CB5" w:rsidRDefault="007E2CB5">
      <w:pPr>
        <w:pStyle w:val="Ttulo1"/>
        <w:spacing w:before="2"/>
        <w:ind w:left="1990" w:right="1992" w:firstLine="0"/>
        <w:jc w:val="center"/>
      </w:pPr>
    </w:p>
    <w:p w14:paraId="3BD43168" w14:textId="36CDCB6E" w:rsidR="008E2600" w:rsidRDefault="007F6400">
      <w:pPr>
        <w:pStyle w:val="Ttulo1"/>
        <w:spacing w:before="2"/>
        <w:ind w:left="1990" w:right="1992" w:firstLine="0"/>
        <w:jc w:val="center"/>
      </w:pPr>
      <w:r>
        <w:t>LEANDRO PAIVA MARQUES</w:t>
      </w:r>
      <w:r w:rsidR="00993933">
        <w:rPr>
          <w:spacing w:val="2"/>
        </w:rPr>
        <w:t xml:space="preserve"> </w:t>
      </w:r>
      <w:r w:rsidR="00993933">
        <w:t>–</w:t>
      </w:r>
      <w:r w:rsidR="00993933">
        <w:rPr>
          <w:spacing w:val="-2"/>
        </w:rPr>
        <w:t xml:space="preserve"> </w:t>
      </w:r>
      <w:r>
        <w:t>Cel</w:t>
      </w:r>
    </w:p>
    <w:p w14:paraId="567835CD" w14:textId="77777777" w:rsidR="008E2600" w:rsidRDefault="00993933">
      <w:pPr>
        <w:pStyle w:val="Corpodetexto"/>
        <w:spacing w:before="1"/>
        <w:ind w:left="1990" w:right="1995"/>
        <w:jc w:val="center"/>
      </w:pPr>
      <w:r>
        <w:t>Ordenador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Despesas do</w:t>
      </w:r>
      <w:r>
        <w:rPr>
          <w:spacing w:val="-3"/>
        </w:rPr>
        <w:t xml:space="preserve"> </w:t>
      </w:r>
      <w:r>
        <w:t>Gabinete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Comandante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Exército</w:t>
      </w:r>
    </w:p>
    <w:sectPr w:rsidR="008E2600">
      <w:pgSz w:w="11910" w:h="16840"/>
      <w:pgMar w:top="1420" w:right="1020" w:bottom="1700" w:left="1020" w:header="712" w:footer="151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AD0132" w14:textId="77777777" w:rsidR="00993933" w:rsidRDefault="00993933">
      <w:r>
        <w:separator/>
      </w:r>
    </w:p>
  </w:endnote>
  <w:endnote w:type="continuationSeparator" w:id="0">
    <w:p w14:paraId="14317CCE" w14:textId="77777777" w:rsidR="00993933" w:rsidRDefault="00993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E44FF4" w14:textId="7B64B2D2" w:rsidR="008E2600" w:rsidRDefault="00993933">
    <w:pPr>
      <w:pStyle w:val="Corpodetexto"/>
      <w:spacing w:before="0" w:line="14" w:lineRule="auto"/>
      <w:ind w:left="0"/>
      <w:jc w:val="left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243776" behindDoc="1" locked="0" layoutInCell="1" allowOverlap="1" wp14:anchorId="25F9CF59" wp14:editId="7EFE4331">
              <wp:simplePos x="0" y="0"/>
              <wp:positionH relativeFrom="page">
                <wp:posOffset>5144135</wp:posOffset>
              </wp:positionH>
              <wp:positionV relativeFrom="page">
                <wp:posOffset>9591675</wp:posOffset>
              </wp:positionV>
              <wp:extent cx="1027430" cy="153670"/>
              <wp:effectExtent l="0" t="0" r="0" b="0"/>
              <wp:wrapNone/>
              <wp:docPr id="85412322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2743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8B39D7" w14:textId="77777777" w:rsidR="008E2600" w:rsidRDefault="00993933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color w:val="585858"/>
                              <w:sz w:val="18"/>
                            </w:rPr>
                            <w:t>P</w:t>
                          </w:r>
                          <w:r>
                            <w:rPr>
                              <w:color w:val="585858"/>
                              <w:spacing w:val="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585858"/>
                              <w:sz w:val="18"/>
                            </w:rPr>
                            <w:t>á</w:t>
                          </w:r>
                          <w:r>
                            <w:rPr>
                              <w:color w:val="585858"/>
                              <w:spacing w:val="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585858"/>
                              <w:sz w:val="18"/>
                            </w:rPr>
                            <w:t>g</w:t>
                          </w:r>
                          <w:r>
                            <w:rPr>
                              <w:color w:val="585858"/>
                              <w:spacing w:val="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585858"/>
                              <w:sz w:val="18"/>
                            </w:rPr>
                            <w:t>i</w:t>
                          </w:r>
                          <w:r>
                            <w:rPr>
                              <w:color w:val="585858"/>
                              <w:spacing w:val="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585858"/>
                              <w:sz w:val="18"/>
                            </w:rPr>
                            <w:t>n</w:t>
                          </w:r>
                          <w:r>
                            <w:rPr>
                              <w:color w:val="585858"/>
                              <w:spacing w:val="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585858"/>
                              <w:sz w:val="18"/>
                            </w:rPr>
                            <w:t>a</w:t>
                          </w:r>
                          <w:r>
                            <w:rPr>
                              <w:color w:val="585858"/>
                              <w:spacing w:val="10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color w:val="585858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D2AED">
                            <w:rPr>
                              <w:noProof/>
                              <w:color w:val="585858"/>
                              <w:sz w:val="18"/>
                            </w:rPr>
                            <w:t>20</w:t>
                          </w:r>
                          <w:r>
                            <w:fldChar w:fldCharType="end"/>
                          </w:r>
                          <w:r>
                            <w:rPr>
                              <w:color w:val="585858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585858"/>
                              <w:sz w:val="18"/>
                            </w:rPr>
                            <w:t>|</w:t>
                          </w:r>
                          <w:r>
                            <w:rPr>
                              <w:color w:val="585858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585858"/>
                              <w:sz w:val="18"/>
                            </w:rPr>
                            <w:t>21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F9CF5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405.05pt;margin-top:755.25pt;width:80.9pt;height:12.1pt;z-index:-16072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" filled="f" stroked="f">
              <v:textbox inset="0,0,0,0">
                <w:txbxContent>
                  <w:p w14:paraId="518B39D7" w14:textId="77777777" w:rsidR="008E2600" w:rsidRDefault="00993933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color w:val="585858"/>
                        <w:sz w:val="18"/>
                      </w:rPr>
                      <w:t>P</w:t>
                    </w:r>
                    <w:r>
                      <w:rPr>
                        <w:color w:val="585858"/>
                        <w:spacing w:val="8"/>
                        <w:sz w:val="18"/>
                      </w:rPr>
                      <w:t xml:space="preserve"> </w:t>
                    </w:r>
                    <w:r>
                      <w:rPr>
                        <w:color w:val="585858"/>
                        <w:sz w:val="18"/>
                      </w:rPr>
                      <w:t>á</w:t>
                    </w:r>
                    <w:r>
                      <w:rPr>
                        <w:color w:val="585858"/>
                        <w:spacing w:val="10"/>
                        <w:sz w:val="18"/>
                      </w:rPr>
                      <w:t xml:space="preserve"> </w:t>
                    </w:r>
                    <w:r>
                      <w:rPr>
                        <w:color w:val="585858"/>
                        <w:sz w:val="18"/>
                      </w:rPr>
                      <w:t>g</w:t>
                    </w:r>
                    <w:r>
                      <w:rPr>
                        <w:color w:val="585858"/>
                        <w:spacing w:val="9"/>
                        <w:sz w:val="18"/>
                      </w:rPr>
                      <w:t xml:space="preserve"> </w:t>
                    </w:r>
                    <w:r>
                      <w:rPr>
                        <w:color w:val="585858"/>
                        <w:sz w:val="18"/>
                      </w:rPr>
                      <w:t>i</w:t>
                    </w:r>
                    <w:r>
                      <w:rPr>
                        <w:color w:val="585858"/>
                        <w:spacing w:val="10"/>
                        <w:sz w:val="18"/>
                      </w:rPr>
                      <w:t xml:space="preserve"> </w:t>
                    </w:r>
                    <w:r>
                      <w:rPr>
                        <w:color w:val="585858"/>
                        <w:sz w:val="18"/>
                      </w:rPr>
                      <w:t>n</w:t>
                    </w:r>
                    <w:r>
                      <w:rPr>
                        <w:color w:val="585858"/>
                        <w:spacing w:val="9"/>
                        <w:sz w:val="18"/>
                      </w:rPr>
                      <w:t xml:space="preserve"> </w:t>
                    </w:r>
                    <w:r>
                      <w:rPr>
                        <w:color w:val="585858"/>
                        <w:sz w:val="18"/>
                      </w:rPr>
                      <w:t>a</w:t>
                    </w:r>
                    <w:r>
                      <w:rPr>
                        <w:color w:val="585858"/>
                        <w:spacing w:val="10"/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color w:val="585858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D2AED">
                      <w:rPr>
                        <w:noProof/>
                        <w:color w:val="585858"/>
                        <w:sz w:val="18"/>
                      </w:rPr>
                      <w:t>20</w:t>
                    </w:r>
                    <w:r>
                      <w:fldChar w:fldCharType="end"/>
                    </w:r>
                    <w:r>
                      <w:rPr>
                        <w:color w:val="585858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585858"/>
                        <w:sz w:val="18"/>
                      </w:rPr>
                      <w:t>|</w:t>
                    </w:r>
                    <w:r>
                      <w:rPr>
                        <w:color w:val="585858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color w:val="585858"/>
                        <w:sz w:val="18"/>
                      </w:rPr>
                      <w:t>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244288" behindDoc="1" locked="0" layoutInCell="1" allowOverlap="1" wp14:anchorId="7B944AF7" wp14:editId="413FCE42">
              <wp:simplePos x="0" y="0"/>
              <wp:positionH relativeFrom="page">
                <wp:posOffset>706755</wp:posOffset>
              </wp:positionH>
              <wp:positionV relativeFrom="page">
                <wp:posOffset>9721850</wp:posOffset>
              </wp:positionV>
              <wp:extent cx="3450590" cy="532765"/>
              <wp:effectExtent l="0" t="0" r="0" b="0"/>
              <wp:wrapNone/>
              <wp:docPr id="16232634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0590" cy="532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307276" w14:textId="77777777" w:rsidR="008E2600" w:rsidRDefault="00993933">
                          <w:pPr>
                            <w:spacing w:before="14"/>
                            <w:ind w:left="20" w:right="1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Câmara Nacional de Modelos de Licitações e Contratos da Consultoria-Geral da União</w:t>
                          </w:r>
                          <w:r>
                            <w:rPr>
                              <w:spacing w:val="-3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Atualização: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maio/2023</w:t>
                          </w:r>
                        </w:p>
                        <w:p w14:paraId="5DA3D974" w14:textId="77777777" w:rsidR="008E2600" w:rsidRDefault="00993933">
                          <w:pPr>
                            <w:ind w:left="20" w:right="969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Edital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modelo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para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Pregão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Eletrônico -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Lei nº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14.133,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2021.</w:t>
                          </w:r>
                          <w:r>
                            <w:rPr>
                              <w:spacing w:val="-3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Aprovado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pela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Secretaria</w:t>
                          </w:r>
                          <w:r>
                            <w:rPr>
                              <w:spacing w:val="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 Gestão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e</w:t>
                          </w:r>
                          <w:r>
                            <w:rPr>
                              <w:spacing w:val="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Inovação.</w:t>
                          </w:r>
                        </w:p>
                        <w:p w14:paraId="71DA2702" w14:textId="77777777" w:rsidR="008E2600" w:rsidRDefault="00993933">
                          <w:pPr>
                            <w:spacing w:line="161" w:lineRule="exact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Identidade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visual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pela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Secretaria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Gestão e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Inovação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shape w14:anchorId="7B944AF7" id="Text Box 1" o:spid="_x0000_s1028" type="#_x0000_t202" style="position:absolute;margin-left:55.65pt;margin-top:765.5pt;width:271.7pt;height:41.95pt;z-index:-16072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" filled="f" stroked="f">
              <v:textbox inset="0,0,0,0">
                <w:txbxContent>
                  <w:p w14:paraId="00307276" w14:textId="77777777" w:rsidR="008E2600" w:rsidRDefault="00993933">
                    <w:pPr>
                      <w:spacing w:before="14"/>
                      <w:ind w:left="20" w:right="1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Câmara Nacional de Modelos de Licitações e Contratos da Consultoria-Geral da União</w:t>
                    </w:r>
                    <w:r>
                      <w:rPr>
                        <w:spacing w:val="-3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Atualização: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maio/2023</w:t>
                    </w:r>
                  </w:p>
                  <w:p w14:paraId="5DA3D974" w14:textId="77777777" w:rsidR="008E2600" w:rsidRDefault="00993933">
                    <w:pPr>
                      <w:ind w:left="20" w:right="969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Edital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modelo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para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Pregão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Eletrônico -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Lei nº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14.133,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2021.</w:t>
                    </w:r>
                    <w:r>
                      <w:rPr>
                        <w:spacing w:val="-3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Aprovado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pela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Secretaria</w:t>
                    </w:r>
                    <w:r>
                      <w:rPr>
                        <w:spacing w:val="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 Gestão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e</w:t>
                    </w:r>
                    <w:r>
                      <w:rPr>
                        <w:spacing w:val="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Inovação.</w:t>
                    </w:r>
                  </w:p>
                  <w:p w14:paraId="71DA2702" w14:textId="77777777" w:rsidR="008E2600" w:rsidRDefault="00993933">
                    <w:pPr>
                      <w:spacing w:line="161" w:lineRule="exact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Identidade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visual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pela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Secretaria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Gestão e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Inovação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C5A70E" w14:textId="77777777" w:rsidR="00993933" w:rsidRDefault="00993933">
      <w:r>
        <w:separator/>
      </w:r>
    </w:p>
  </w:footnote>
  <w:footnote w:type="continuationSeparator" w:id="0">
    <w:p w14:paraId="655FAB54" w14:textId="77777777" w:rsidR="00993933" w:rsidRDefault="009939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97625E" w14:textId="3AB2081A" w:rsidR="008E2600" w:rsidRDefault="00993933">
    <w:pPr>
      <w:pStyle w:val="Corpodetexto"/>
      <w:spacing w:before="0" w:line="14" w:lineRule="auto"/>
      <w:ind w:left="0"/>
      <w:jc w:val="left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243264" behindDoc="1" locked="0" layoutInCell="1" allowOverlap="1" wp14:anchorId="0CEAC7A5" wp14:editId="1F7A87A2">
              <wp:simplePos x="0" y="0"/>
              <wp:positionH relativeFrom="page">
                <wp:posOffset>4269105</wp:posOffset>
              </wp:positionH>
              <wp:positionV relativeFrom="page">
                <wp:posOffset>439420</wp:posOffset>
              </wp:positionV>
              <wp:extent cx="2583815" cy="167005"/>
              <wp:effectExtent l="0" t="0" r="0" b="0"/>
              <wp:wrapNone/>
              <wp:docPr id="177765122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8381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0CEA6F" w14:textId="5A7F578D" w:rsidR="008E2600" w:rsidRDefault="00993933">
                          <w:pPr>
                            <w:pStyle w:val="Corpodetexto"/>
                            <w:spacing w:before="12"/>
                            <w:ind w:left="20"/>
                            <w:jc w:val="left"/>
                          </w:pPr>
                          <w:r>
                            <w:t>EDITAL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PREGÃO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ELETRÔNICO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Nº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 w:rsidR="00D7112D">
                            <w:t>9</w:t>
                          </w:r>
                          <w:r>
                            <w:t>/202</w:t>
                          </w:r>
                          <w:r w:rsidR="00D7112D"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shapetype w14:anchorId="0CEAC7A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36.15pt;margin-top:34.6pt;width:203.45pt;height:13.15pt;z-index:-16073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" filled="f" stroked="f">
              <v:textbox inset="0,0,0,0">
                <w:txbxContent>
                  <w:p w14:paraId="030CEA6F" w14:textId="5A7F578D" w:rsidR="008E2600" w:rsidRDefault="00993933">
                    <w:pPr>
                      <w:pStyle w:val="Corpodetexto"/>
                      <w:spacing w:before="12"/>
                      <w:ind w:left="20"/>
                      <w:jc w:val="left"/>
                    </w:pPr>
                    <w:r>
                      <w:t>EDITAL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PREGÃO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ELETRÔNICO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Nº</w:t>
                    </w:r>
                    <w:r>
                      <w:rPr>
                        <w:spacing w:val="-2"/>
                      </w:rPr>
                      <w:t xml:space="preserve"> </w:t>
                    </w:r>
                    <w:r w:rsidR="00D7112D">
                      <w:t>9</w:t>
                    </w:r>
                    <w:r>
                      <w:t>/202</w:t>
                    </w:r>
                    <w:r w:rsidR="00D7112D"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D5518D"/>
    <w:multiLevelType w:val="multilevel"/>
    <w:tmpl w:val="B9C67696"/>
    <w:lvl w:ilvl="0">
      <w:start w:val="1"/>
      <w:numFmt w:val="decimal"/>
      <w:lvlText w:val="%1."/>
      <w:lvlJc w:val="left"/>
      <w:pPr>
        <w:ind w:left="473" w:hanging="361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2" w:hanging="709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396" w:hanging="1133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679" w:hanging="850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820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20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760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224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4782" w:hanging="850"/>
      </w:pPr>
      <w:rPr>
        <w:rFonts w:hint="default"/>
        <w:lang w:val="pt-PT" w:eastAsia="en-US" w:bidi="ar-SA"/>
      </w:rPr>
    </w:lvl>
  </w:abstractNum>
  <w:abstractNum w:abstractNumId="1" w15:restartNumberingAfterBreak="0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711731A"/>
    <w:multiLevelType w:val="hybridMultilevel"/>
    <w:tmpl w:val="1CB2312E"/>
    <w:lvl w:ilvl="0" w:tplc="0386869C">
      <w:start w:val="1"/>
      <w:numFmt w:val="decimal"/>
      <w:lvlText w:val="%1."/>
      <w:lvlJc w:val="left"/>
      <w:pPr>
        <w:ind w:left="540" w:hanging="428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8272DC78">
      <w:numFmt w:val="bullet"/>
      <w:lvlText w:val="•"/>
      <w:lvlJc w:val="left"/>
      <w:pPr>
        <w:ind w:left="1472" w:hanging="428"/>
      </w:pPr>
      <w:rPr>
        <w:rFonts w:hint="default"/>
        <w:lang w:val="pt-PT" w:eastAsia="en-US" w:bidi="ar-SA"/>
      </w:rPr>
    </w:lvl>
    <w:lvl w:ilvl="2" w:tplc="998E68E4">
      <w:numFmt w:val="bullet"/>
      <w:lvlText w:val="•"/>
      <w:lvlJc w:val="left"/>
      <w:pPr>
        <w:ind w:left="2405" w:hanging="428"/>
      </w:pPr>
      <w:rPr>
        <w:rFonts w:hint="default"/>
        <w:lang w:val="pt-PT" w:eastAsia="en-US" w:bidi="ar-SA"/>
      </w:rPr>
    </w:lvl>
    <w:lvl w:ilvl="3" w:tplc="4ED8078A">
      <w:numFmt w:val="bullet"/>
      <w:lvlText w:val="•"/>
      <w:lvlJc w:val="left"/>
      <w:pPr>
        <w:ind w:left="3337" w:hanging="428"/>
      </w:pPr>
      <w:rPr>
        <w:rFonts w:hint="default"/>
        <w:lang w:val="pt-PT" w:eastAsia="en-US" w:bidi="ar-SA"/>
      </w:rPr>
    </w:lvl>
    <w:lvl w:ilvl="4" w:tplc="9BCC46C0">
      <w:numFmt w:val="bullet"/>
      <w:lvlText w:val="•"/>
      <w:lvlJc w:val="left"/>
      <w:pPr>
        <w:ind w:left="4270" w:hanging="428"/>
      </w:pPr>
      <w:rPr>
        <w:rFonts w:hint="default"/>
        <w:lang w:val="pt-PT" w:eastAsia="en-US" w:bidi="ar-SA"/>
      </w:rPr>
    </w:lvl>
    <w:lvl w:ilvl="5" w:tplc="BD8E63EE">
      <w:numFmt w:val="bullet"/>
      <w:lvlText w:val="•"/>
      <w:lvlJc w:val="left"/>
      <w:pPr>
        <w:ind w:left="5203" w:hanging="428"/>
      </w:pPr>
      <w:rPr>
        <w:rFonts w:hint="default"/>
        <w:lang w:val="pt-PT" w:eastAsia="en-US" w:bidi="ar-SA"/>
      </w:rPr>
    </w:lvl>
    <w:lvl w:ilvl="6" w:tplc="3B022F14">
      <w:numFmt w:val="bullet"/>
      <w:lvlText w:val="•"/>
      <w:lvlJc w:val="left"/>
      <w:pPr>
        <w:ind w:left="6135" w:hanging="428"/>
      </w:pPr>
      <w:rPr>
        <w:rFonts w:hint="default"/>
        <w:lang w:val="pt-PT" w:eastAsia="en-US" w:bidi="ar-SA"/>
      </w:rPr>
    </w:lvl>
    <w:lvl w:ilvl="7" w:tplc="A1C8FC28">
      <w:numFmt w:val="bullet"/>
      <w:lvlText w:val="•"/>
      <w:lvlJc w:val="left"/>
      <w:pPr>
        <w:ind w:left="7068" w:hanging="428"/>
      </w:pPr>
      <w:rPr>
        <w:rFonts w:hint="default"/>
        <w:lang w:val="pt-PT" w:eastAsia="en-US" w:bidi="ar-SA"/>
      </w:rPr>
    </w:lvl>
    <w:lvl w:ilvl="8" w:tplc="40321C94">
      <w:numFmt w:val="bullet"/>
      <w:lvlText w:val="•"/>
      <w:lvlJc w:val="left"/>
      <w:pPr>
        <w:ind w:left="8001" w:hanging="428"/>
      </w:pPr>
      <w:rPr>
        <w:rFonts w:hint="default"/>
        <w:lang w:val="pt-PT" w:eastAsia="en-US" w:bidi="ar-SA"/>
      </w:rPr>
    </w:lvl>
  </w:abstractNum>
  <w:abstractNum w:abstractNumId="3" w15:restartNumberingAfterBreak="0">
    <w:nsid w:val="562E7514"/>
    <w:multiLevelType w:val="hybridMultilevel"/>
    <w:tmpl w:val="8728A7B6"/>
    <w:lvl w:ilvl="0" w:tplc="6F2ED058">
      <w:start w:val="8"/>
      <w:numFmt w:val="decimal"/>
      <w:lvlText w:val="%1."/>
      <w:lvlJc w:val="left"/>
      <w:pPr>
        <w:ind w:left="540" w:hanging="428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3976C786">
      <w:numFmt w:val="bullet"/>
      <w:lvlText w:val="•"/>
      <w:lvlJc w:val="left"/>
      <w:pPr>
        <w:ind w:left="1472" w:hanging="428"/>
      </w:pPr>
      <w:rPr>
        <w:rFonts w:hint="default"/>
        <w:lang w:val="pt-PT" w:eastAsia="en-US" w:bidi="ar-SA"/>
      </w:rPr>
    </w:lvl>
    <w:lvl w:ilvl="2" w:tplc="0AF6C4AA">
      <w:numFmt w:val="bullet"/>
      <w:lvlText w:val="•"/>
      <w:lvlJc w:val="left"/>
      <w:pPr>
        <w:ind w:left="2405" w:hanging="428"/>
      </w:pPr>
      <w:rPr>
        <w:rFonts w:hint="default"/>
        <w:lang w:val="pt-PT" w:eastAsia="en-US" w:bidi="ar-SA"/>
      </w:rPr>
    </w:lvl>
    <w:lvl w:ilvl="3" w:tplc="3F529C00">
      <w:numFmt w:val="bullet"/>
      <w:lvlText w:val="•"/>
      <w:lvlJc w:val="left"/>
      <w:pPr>
        <w:ind w:left="3337" w:hanging="428"/>
      </w:pPr>
      <w:rPr>
        <w:rFonts w:hint="default"/>
        <w:lang w:val="pt-PT" w:eastAsia="en-US" w:bidi="ar-SA"/>
      </w:rPr>
    </w:lvl>
    <w:lvl w:ilvl="4" w:tplc="2CF8A174">
      <w:numFmt w:val="bullet"/>
      <w:lvlText w:val="•"/>
      <w:lvlJc w:val="left"/>
      <w:pPr>
        <w:ind w:left="4270" w:hanging="428"/>
      </w:pPr>
      <w:rPr>
        <w:rFonts w:hint="default"/>
        <w:lang w:val="pt-PT" w:eastAsia="en-US" w:bidi="ar-SA"/>
      </w:rPr>
    </w:lvl>
    <w:lvl w:ilvl="5" w:tplc="85C2DD54">
      <w:numFmt w:val="bullet"/>
      <w:lvlText w:val="•"/>
      <w:lvlJc w:val="left"/>
      <w:pPr>
        <w:ind w:left="5203" w:hanging="428"/>
      </w:pPr>
      <w:rPr>
        <w:rFonts w:hint="default"/>
        <w:lang w:val="pt-PT" w:eastAsia="en-US" w:bidi="ar-SA"/>
      </w:rPr>
    </w:lvl>
    <w:lvl w:ilvl="6" w:tplc="966E9A36">
      <w:numFmt w:val="bullet"/>
      <w:lvlText w:val="•"/>
      <w:lvlJc w:val="left"/>
      <w:pPr>
        <w:ind w:left="6135" w:hanging="428"/>
      </w:pPr>
      <w:rPr>
        <w:rFonts w:hint="default"/>
        <w:lang w:val="pt-PT" w:eastAsia="en-US" w:bidi="ar-SA"/>
      </w:rPr>
    </w:lvl>
    <w:lvl w:ilvl="7" w:tplc="972639A2">
      <w:numFmt w:val="bullet"/>
      <w:lvlText w:val="•"/>
      <w:lvlJc w:val="left"/>
      <w:pPr>
        <w:ind w:left="7068" w:hanging="428"/>
      </w:pPr>
      <w:rPr>
        <w:rFonts w:hint="default"/>
        <w:lang w:val="pt-PT" w:eastAsia="en-US" w:bidi="ar-SA"/>
      </w:rPr>
    </w:lvl>
    <w:lvl w:ilvl="8" w:tplc="7B18B8A2">
      <w:numFmt w:val="bullet"/>
      <w:lvlText w:val="•"/>
      <w:lvlJc w:val="left"/>
      <w:pPr>
        <w:ind w:left="8001" w:hanging="428"/>
      </w:pPr>
      <w:rPr>
        <w:rFonts w:hint="default"/>
        <w:lang w:val="pt-PT" w:eastAsia="en-US" w:bidi="ar-SA"/>
      </w:rPr>
    </w:lvl>
  </w:abstractNum>
  <w:abstractNum w:abstractNumId="4" w15:restartNumberingAfterBreak="0">
    <w:nsid w:val="67B02592"/>
    <w:multiLevelType w:val="hybridMultilevel"/>
    <w:tmpl w:val="168AEA3A"/>
    <w:lvl w:ilvl="0" w:tplc="540CDDF0">
      <w:start w:val="1"/>
      <w:numFmt w:val="lowerLetter"/>
      <w:lvlText w:val="(%1)"/>
      <w:lvlJc w:val="left"/>
      <w:pPr>
        <w:ind w:left="979" w:hanging="300"/>
        <w:jc w:val="left"/>
      </w:pPr>
      <w:rPr>
        <w:rFonts w:ascii="Arial MT" w:eastAsia="Arial MT" w:hAnsi="Arial MT" w:cs="Arial MT" w:hint="default"/>
        <w:w w:val="99"/>
        <w:sz w:val="20"/>
        <w:szCs w:val="20"/>
        <w:lang w:val="pt-PT" w:eastAsia="en-US" w:bidi="ar-SA"/>
      </w:rPr>
    </w:lvl>
    <w:lvl w:ilvl="1" w:tplc="FEC80098">
      <w:numFmt w:val="bullet"/>
      <w:lvlText w:val="•"/>
      <w:lvlJc w:val="left"/>
      <w:pPr>
        <w:ind w:left="1868" w:hanging="300"/>
      </w:pPr>
      <w:rPr>
        <w:rFonts w:hint="default"/>
        <w:lang w:val="pt-PT" w:eastAsia="en-US" w:bidi="ar-SA"/>
      </w:rPr>
    </w:lvl>
    <w:lvl w:ilvl="2" w:tplc="21FE5290">
      <w:numFmt w:val="bullet"/>
      <w:lvlText w:val="•"/>
      <w:lvlJc w:val="left"/>
      <w:pPr>
        <w:ind w:left="2757" w:hanging="300"/>
      </w:pPr>
      <w:rPr>
        <w:rFonts w:hint="default"/>
        <w:lang w:val="pt-PT" w:eastAsia="en-US" w:bidi="ar-SA"/>
      </w:rPr>
    </w:lvl>
    <w:lvl w:ilvl="3" w:tplc="DD386F2A">
      <w:numFmt w:val="bullet"/>
      <w:lvlText w:val="•"/>
      <w:lvlJc w:val="left"/>
      <w:pPr>
        <w:ind w:left="3645" w:hanging="300"/>
      </w:pPr>
      <w:rPr>
        <w:rFonts w:hint="default"/>
        <w:lang w:val="pt-PT" w:eastAsia="en-US" w:bidi="ar-SA"/>
      </w:rPr>
    </w:lvl>
    <w:lvl w:ilvl="4" w:tplc="F6EECF2E">
      <w:numFmt w:val="bullet"/>
      <w:lvlText w:val="•"/>
      <w:lvlJc w:val="left"/>
      <w:pPr>
        <w:ind w:left="4534" w:hanging="300"/>
      </w:pPr>
      <w:rPr>
        <w:rFonts w:hint="default"/>
        <w:lang w:val="pt-PT" w:eastAsia="en-US" w:bidi="ar-SA"/>
      </w:rPr>
    </w:lvl>
    <w:lvl w:ilvl="5" w:tplc="A0B0ED98">
      <w:numFmt w:val="bullet"/>
      <w:lvlText w:val="•"/>
      <w:lvlJc w:val="left"/>
      <w:pPr>
        <w:ind w:left="5423" w:hanging="300"/>
      </w:pPr>
      <w:rPr>
        <w:rFonts w:hint="default"/>
        <w:lang w:val="pt-PT" w:eastAsia="en-US" w:bidi="ar-SA"/>
      </w:rPr>
    </w:lvl>
    <w:lvl w:ilvl="6" w:tplc="6366BF20">
      <w:numFmt w:val="bullet"/>
      <w:lvlText w:val="•"/>
      <w:lvlJc w:val="left"/>
      <w:pPr>
        <w:ind w:left="6311" w:hanging="300"/>
      </w:pPr>
      <w:rPr>
        <w:rFonts w:hint="default"/>
        <w:lang w:val="pt-PT" w:eastAsia="en-US" w:bidi="ar-SA"/>
      </w:rPr>
    </w:lvl>
    <w:lvl w:ilvl="7" w:tplc="B56A399E">
      <w:numFmt w:val="bullet"/>
      <w:lvlText w:val="•"/>
      <w:lvlJc w:val="left"/>
      <w:pPr>
        <w:ind w:left="7200" w:hanging="300"/>
      </w:pPr>
      <w:rPr>
        <w:rFonts w:hint="default"/>
        <w:lang w:val="pt-PT" w:eastAsia="en-US" w:bidi="ar-SA"/>
      </w:rPr>
    </w:lvl>
    <w:lvl w:ilvl="8" w:tplc="AB8E0A38">
      <w:numFmt w:val="bullet"/>
      <w:lvlText w:val="•"/>
      <w:lvlJc w:val="left"/>
      <w:pPr>
        <w:ind w:left="8089" w:hanging="300"/>
      </w:pPr>
      <w:rPr>
        <w:rFonts w:hint="default"/>
        <w:lang w:val="pt-PT" w:eastAsia="en-US" w:bidi="ar-SA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600"/>
    <w:rsid w:val="00022131"/>
    <w:rsid w:val="000464CD"/>
    <w:rsid w:val="00095E49"/>
    <w:rsid w:val="000A5971"/>
    <w:rsid w:val="000F71D1"/>
    <w:rsid w:val="0016124C"/>
    <w:rsid w:val="00174E25"/>
    <w:rsid w:val="002054AA"/>
    <w:rsid w:val="0021270E"/>
    <w:rsid w:val="002A14AE"/>
    <w:rsid w:val="002D3C42"/>
    <w:rsid w:val="003A2BE9"/>
    <w:rsid w:val="004C1059"/>
    <w:rsid w:val="004D14EC"/>
    <w:rsid w:val="004F52C4"/>
    <w:rsid w:val="00614096"/>
    <w:rsid w:val="007757E9"/>
    <w:rsid w:val="007836B6"/>
    <w:rsid w:val="007C2151"/>
    <w:rsid w:val="007C5327"/>
    <w:rsid w:val="007D1A61"/>
    <w:rsid w:val="007D7DFB"/>
    <w:rsid w:val="007E2CB5"/>
    <w:rsid w:val="007F6400"/>
    <w:rsid w:val="0083063F"/>
    <w:rsid w:val="008A1383"/>
    <w:rsid w:val="008E2600"/>
    <w:rsid w:val="00943F3F"/>
    <w:rsid w:val="00993933"/>
    <w:rsid w:val="009D765F"/>
    <w:rsid w:val="00A27D00"/>
    <w:rsid w:val="00AC6215"/>
    <w:rsid w:val="00B04EA7"/>
    <w:rsid w:val="00B56A95"/>
    <w:rsid w:val="00B57A74"/>
    <w:rsid w:val="00B7049D"/>
    <w:rsid w:val="00B976EC"/>
    <w:rsid w:val="00BC1F5A"/>
    <w:rsid w:val="00BC6502"/>
    <w:rsid w:val="00CC0BEC"/>
    <w:rsid w:val="00CE64F8"/>
    <w:rsid w:val="00D07C91"/>
    <w:rsid w:val="00D6472D"/>
    <w:rsid w:val="00D7112D"/>
    <w:rsid w:val="00DD2AED"/>
    <w:rsid w:val="00E039A2"/>
    <w:rsid w:val="00E25E64"/>
    <w:rsid w:val="00E9075B"/>
    <w:rsid w:val="00F130B4"/>
    <w:rsid w:val="00F130E5"/>
    <w:rsid w:val="00F134D3"/>
    <w:rsid w:val="00F53193"/>
    <w:rsid w:val="00FC0592"/>
    <w:rsid w:val="00FE0B5A"/>
    <w:rsid w:val="00FE1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04A62F"/>
  <w15:docId w15:val="{2DE84B2C-445C-4206-BD16-CA160A68C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473" w:hanging="362"/>
      <w:jc w:val="both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pPr>
      <w:spacing w:before="102"/>
      <w:ind w:left="540" w:hanging="429"/>
    </w:pPr>
    <w:rPr>
      <w:sz w:val="20"/>
      <w:szCs w:val="20"/>
    </w:rPr>
  </w:style>
  <w:style w:type="paragraph" w:styleId="Corpodetexto">
    <w:name w:val="Body Text"/>
    <w:basedOn w:val="Normal"/>
    <w:uiPriority w:val="1"/>
    <w:qFormat/>
    <w:pPr>
      <w:spacing w:before="119"/>
      <w:ind w:left="112"/>
      <w:jc w:val="both"/>
    </w:pPr>
    <w:rPr>
      <w:sz w:val="20"/>
      <w:szCs w:val="20"/>
    </w:rPr>
  </w:style>
  <w:style w:type="paragraph" w:styleId="Ttulo">
    <w:name w:val="Title"/>
    <w:basedOn w:val="Normal"/>
    <w:uiPriority w:val="10"/>
    <w:qFormat/>
    <w:pPr>
      <w:spacing w:before="81"/>
      <w:ind w:left="112" w:right="6097"/>
    </w:pPr>
    <w:rPr>
      <w:sz w:val="56"/>
      <w:szCs w:val="56"/>
    </w:rPr>
  </w:style>
  <w:style w:type="paragraph" w:styleId="PargrafodaLista">
    <w:name w:val="List Paragraph"/>
    <w:basedOn w:val="Normal"/>
    <w:uiPriority w:val="1"/>
    <w:qFormat/>
    <w:pPr>
      <w:spacing w:before="119"/>
      <w:ind w:left="112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D7112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7112D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D7112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7112D"/>
    <w:rPr>
      <w:rFonts w:ascii="Arial MT" w:eastAsia="Arial MT" w:hAnsi="Arial MT" w:cs="Arial MT"/>
      <w:lang w:val="pt-PT"/>
    </w:rPr>
  </w:style>
  <w:style w:type="character" w:styleId="Hyperlink">
    <w:name w:val="Hyperlink"/>
    <w:basedOn w:val="Fontepargpadro"/>
    <w:uiPriority w:val="99"/>
    <w:unhideWhenUsed/>
    <w:rsid w:val="00174E25"/>
    <w:rPr>
      <w:color w:val="0000FF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174E25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rsid w:val="0021270E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21270E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21270E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paragraph" w:customStyle="1" w:styleId="Nivel01">
    <w:name w:val="Nivel 01"/>
    <w:basedOn w:val="Ttulo1"/>
    <w:next w:val="Normal"/>
    <w:autoRedefine/>
    <w:qFormat/>
    <w:rsid w:val="0021270E"/>
    <w:pPr>
      <w:keepNext/>
      <w:keepLines/>
      <w:widowControl/>
      <w:numPr>
        <w:numId w:val="5"/>
      </w:numPr>
      <w:tabs>
        <w:tab w:val="left" w:pos="567"/>
      </w:tabs>
      <w:autoSpaceDE/>
      <w:autoSpaceDN/>
      <w:spacing w:beforeLines="120" w:before="288" w:afterLines="120" w:after="288" w:line="312" w:lineRule="auto"/>
    </w:pPr>
    <w:rPr>
      <w:rFonts w:eastAsiaTheme="majorEastAsia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21270E"/>
    <w:pPr>
      <w:widowControl/>
      <w:numPr>
        <w:ilvl w:val="1"/>
        <w:numId w:val="5"/>
      </w:numPr>
      <w:autoSpaceDE/>
      <w:autoSpaceDN/>
      <w:spacing w:before="120" w:after="120" w:line="276" w:lineRule="auto"/>
      <w:ind w:left="0" w:firstLine="0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qFormat/>
    <w:rsid w:val="0021270E"/>
    <w:pPr>
      <w:widowControl/>
      <w:numPr>
        <w:ilvl w:val="2"/>
        <w:numId w:val="5"/>
      </w:numPr>
      <w:autoSpaceDE/>
      <w:autoSpaceDN/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21270E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21270E"/>
    <w:pPr>
      <w:numPr>
        <w:ilvl w:val="4"/>
      </w:numPr>
      <w:ind w:left="851" w:firstLine="0"/>
    </w:pPr>
  </w:style>
  <w:style w:type="paragraph" w:customStyle="1" w:styleId="Nvel2-Red">
    <w:name w:val="Nível 2 -Red"/>
    <w:basedOn w:val="Nivel2"/>
    <w:link w:val="Nvel2-RedChar"/>
    <w:qFormat/>
    <w:rsid w:val="0021270E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21270E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customStyle="1" w:styleId="Nivel2Char">
    <w:name w:val="Nivel 2 Char"/>
    <w:basedOn w:val="Fontepargpadro"/>
    <w:link w:val="Nivel2"/>
    <w:locked/>
    <w:rsid w:val="00BC6502"/>
    <w:rPr>
      <w:rFonts w:ascii="Arial" w:eastAsiaTheme="minorEastAsia" w:hAnsi="Arial" w:cs="Arial"/>
      <w:color w:val="000000"/>
      <w:sz w:val="20"/>
      <w:szCs w:val="20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lanalto.gov.br/ccivil_03/_ato2019-2022/2021/lei/L14133.htm" TargetMode="External"/><Relationship Id="rId18" Type="http://schemas.openxmlformats.org/officeDocument/2006/relationships/hyperlink" Target="http://www.planalto.gov.br/ccivil_03/_ato2019-2022/2021/lei/L14133.htm" TargetMode="External"/><Relationship Id="rId26" Type="http://schemas.openxmlformats.org/officeDocument/2006/relationships/hyperlink" Target="http://www.planalto.gov.br/ccivil_03/_ato2019-2022/2021/lei/L14133.htm" TargetMode="External"/><Relationship Id="rId39" Type="http://schemas.openxmlformats.org/officeDocument/2006/relationships/hyperlink" Target="https://www.portaltransparencia.gov.br/sancoes/ceis" TargetMode="External"/><Relationship Id="rId21" Type="http://schemas.openxmlformats.org/officeDocument/2006/relationships/hyperlink" Target="https://www.planalto.gov.br/ccivil_03/constituicao/constituicaocompilado.htm" TargetMode="External"/><Relationship Id="rId34" Type="http://schemas.openxmlformats.org/officeDocument/2006/relationships/hyperlink" Target="http://www.planalto.gov.br/ccivil_03/_ato2019-2022/2021/lei/L14133.htm" TargetMode="External"/><Relationship Id="rId42" Type="http://schemas.openxmlformats.org/officeDocument/2006/relationships/hyperlink" Target="https://www.gov.br/compras/pt-br/acesso-a-informacao/legislacao/instrucoes-normativas/instrucao-normativa-no-3-de-26-de-abril-de-2018" TargetMode="External"/><Relationship Id="rId47" Type="http://schemas.openxmlformats.org/officeDocument/2006/relationships/hyperlink" Target="https://www.planalto.gov.br/ccivil_03/_ato2015-2018/2016/decreto/d8660.htm" TargetMode="External"/><Relationship Id="rId50" Type="http://schemas.openxmlformats.org/officeDocument/2006/relationships/hyperlink" Target="http://www.planalto.gov.br/ccivil_03/_ato2019-2022/2021/lei/L14133.htm" TargetMode="External"/><Relationship Id="rId55" Type="http://schemas.openxmlformats.org/officeDocument/2006/relationships/hyperlink" Target="https://www.gov.br/compras/pt-br/acesso-a-informacao/legislacao/instrucoes-normativas/instrucao-normativa-seges-me-no-73-de-30-de-setembro-de-2022" TargetMode="External"/><Relationship Id="rId63" Type="http://schemas.openxmlformats.org/officeDocument/2006/relationships/hyperlink" Target="http://www.planalto.gov.br/ccivil_03/_ato2019-2022/2021/lei/L14133.htm" TargetMode="External"/><Relationship Id="rId68" Type="http://schemas.openxmlformats.org/officeDocument/2006/relationships/hyperlink" Target="http://www.planalto.gov.br/ccivil_03/_ato2019-2022/2021/lei/L14133.htm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www.planalto.gov.br/ccivil_03/_ato2019-2022/2021/lei/L14133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planalto.gov.br/ccivil_03/leis/lcp/lcp123.htm" TargetMode="External"/><Relationship Id="rId29" Type="http://schemas.openxmlformats.org/officeDocument/2006/relationships/hyperlink" Target="http://www.planalto.gov.br/ccivil_03/_ato2019-2022/2021/lei/L14133.htm" TargetMode="External"/><Relationship Id="rId11" Type="http://schemas.openxmlformats.org/officeDocument/2006/relationships/image" Target="media/image2.png"/><Relationship Id="rId24" Type="http://schemas.openxmlformats.org/officeDocument/2006/relationships/hyperlink" Target="https://www.planalto.gov.br/ccivil_03/leis/lcp/lcp123.htm" TargetMode="External"/><Relationship Id="rId32" Type="http://schemas.openxmlformats.org/officeDocument/2006/relationships/hyperlink" Target="https://www.planalto.gov.br/ccivil_03/_ato2015-2018/2015/decreto/d8539.htm" TargetMode="External"/><Relationship Id="rId37" Type="http://schemas.openxmlformats.org/officeDocument/2006/relationships/hyperlink" Target="http://www.planalto.gov.br/ccivil_03/_ato2019-2022/2021/lei/L14133.htm" TargetMode="External"/><Relationship Id="rId40" Type="http://schemas.openxmlformats.org/officeDocument/2006/relationships/hyperlink" Target="https://www.portaltransparencia.gov.br/sancoes/cnep" TargetMode="External"/><Relationship Id="rId45" Type="http://schemas.openxmlformats.org/officeDocument/2006/relationships/hyperlink" Target="https://www.gov.br/compras/pt-br/acesso-a-informacao/legislacao/instrucoes-normativas/instrucao-normativa-seges-me-no-73-de-30-de-setembro-de-2022" TargetMode="External"/><Relationship Id="rId53" Type="http://schemas.openxmlformats.org/officeDocument/2006/relationships/hyperlink" Target="https://www.gov.br/compras/pt-br/acesso-a-informacao/legislacao/instrucoes-normativas/instrucao-normativa-no-3-de-26-de-abril-de-2018" TargetMode="External"/><Relationship Id="rId58" Type="http://schemas.openxmlformats.org/officeDocument/2006/relationships/hyperlink" Target="https://www.gov.br/compras/pt-br/acesso-a-informacao/legislacao/instrucoes-normativas/instrucao-normativa-seges-me-no-73-de-30-de-setembro-de-2022" TargetMode="External"/><Relationship Id="rId66" Type="http://schemas.openxmlformats.org/officeDocument/2006/relationships/hyperlink" Target="https://www.planalto.gov.br/ccivil_03/_ato2011-2014/2013/lei/l12846.htm" TargetMode="External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planalto.gov.br/ccivil_03/_ato2019-2022/2021/lei/L14133.htm" TargetMode="External"/><Relationship Id="rId23" Type="http://schemas.openxmlformats.org/officeDocument/2006/relationships/hyperlink" Target="http://www.planalto.gov.br/ccivil_03/_ato2019-2022/2021/lei/L14133.htm" TargetMode="External"/><Relationship Id="rId28" Type="http://schemas.openxmlformats.org/officeDocument/2006/relationships/hyperlink" Target="https://www.planalto.gov.br/ccivil_03/leis/lcp/lcp123.htm" TargetMode="External"/><Relationship Id="rId36" Type="http://schemas.openxmlformats.org/officeDocument/2006/relationships/hyperlink" Target="https://www.planalto.gov.br/ccivil_03/_ato2007-2010/2009/lei/l12187.htm" TargetMode="External"/><Relationship Id="rId49" Type="http://schemas.openxmlformats.org/officeDocument/2006/relationships/hyperlink" Target="http://www.planalto.gov.br/ccivil_03/_ato2019-2022/2021/lei/L14133.htm" TargetMode="External"/><Relationship Id="rId57" Type="http://schemas.openxmlformats.org/officeDocument/2006/relationships/hyperlink" Target="http://www.planalto.gov.br/ccivil_03/_ato2019-2022/2021/lei/L14133.htm" TargetMode="External"/><Relationship Id="rId61" Type="http://schemas.openxmlformats.org/officeDocument/2006/relationships/hyperlink" Target="http://www.planalto.gov.br/ccivil_03/_ato2019-2022/2021/lei/L14133.htm" TargetMode="External"/><Relationship Id="rId10" Type="http://schemas.openxmlformats.org/officeDocument/2006/relationships/footer" Target="footer1.xml"/><Relationship Id="rId19" Type="http://schemas.openxmlformats.org/officeDocument/2006/relationships/hyperlink" Target="http://www.planalto.gov.br/ccivil_03/_ato2019-2022/2021/lei/L14133.htm" TargetMode="External"/><Relationship Id="rId31" Type="http://schemas.openxmlformats.org/officeDocument/2006/relationships/hyperlink" Target="https://www.planalto.gov.br/ccivil_03/leis/lcp/lcp123.htm" TargetMode="External"/><Relationship Id="rId44" Type="http://schemas.openxmlformats.org/officeDocument/2006/relationships/hyperlink" Target="https://www.gov.br/compras/pt-br/acesso-a-informacao/legislacao/instrucoes-normativas/instrucao-normativa-no-3-de-26-de-abril-de-2018" TargetMode="External"/><Relationship Id="rId52" Type="http://schemas.openxmlformats.org/officeDocument/2006/relationships/hyperlink" Target="https://www.gov.br/compras/pt-br/acesso-a-informacao/legislacao/instrucoes-normativas/instrucao-normativa-no-3-de-26-de-abril-de-2018" TargetMode="External"/><Relationship Id="rId60" Type="http://schemas.openxmlformats.org/officeDocument/2006/relationships/hyperlink" Target="https://www.planalto.gov.br/ccivil_03/_ato2015-2018/2015/decreto/d8538.htm" TargetMode="External"/><Relationship Id="rId65" Type="http://schemas.openxmlformats.org/officeDocument/2006/relationships/hyperlink" Target="http://www.gov.br/compras/pt-" TargetMode="External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www.gov.br/compras" TargetMode="External"/><Relationship Id="rId22" Type="http://schemas.openxmlformats.org/officeDocument/2006/relationships/hyperlink" Target="https://www.planalto.gov.br/ccivil_03/constituicao/constituicaocompilado.htm" TargetMode="External"/><Relationship Id="rId27" Type="http://schemas.openxmlformats.org/officeDocument/2006/relationships/hyperlink" Target="http://www.planalto.gov.br/ccivil_03/_ato2019-2022/2021/lei/L14133.htm" TargetMode="External"/><Relationship Id="rId30" Type="http://schemas.openxmlformats.org/officeDocument/2006/relationships/hyperlink" Target="https://www.planalto.gov.br/ccivil_03/constituicao/constituicaocompilado.htm" TargetMode="External"/><Relationship Id="rId35" Type="http://schemas.openxmlformats.org/officeDocument/2006/relationships/hyperlink" Target="https://www.planalto.gov.br/ccivil_03/_ato2007-2010/2009/lei/l12187.htm" TargetMode="External"/><Relationship Id="rId43" Type="http://schemas.openxmlformats.org/officeDocument/2006/relationships/hyperlink" Target="https://www.gov.br/compras/pt-br/acesso-a-informacao/legislacao/instrucoes-normativas/instrucao-normativa-no-3-de-26-de-abril-de-2018" TargetMode="External"/><Relationship Id="rId48" Type="http://schemas.openxmlformats.org/officeDocument/2006/relationships/hyperlink" Target="https://www.planalto.gov.br/ccivil_03/_ato2015-2018/2016/decreto/d8660.htm" TargetMode="External"/><Relationship Id="rId56" Type="http://schemas.openxmlformats.org/officeDocument/2006/relationships/hyperlink" Target="https://www.gov.br/compras/pt-br/acesso-a-informacao/legislacao/instrucoes-normativas/instrucao-normativa-seges-me-no-73-de-30-de-setembro-de-2022" TargetMode="External"/><Relationship Id="rId64" Type="http://schemas.openxmlformats.org/officeDocument/2006/relationships/hyperlink" Target="http://www.gov.br/compras/pt-" TargetMode="External"/><Relationship Id="rId69" Type="http://schemas.openxmlformats.org/officeDocument/2006/relationships/hyperlink" Target="https://www.gov.br/compras/pt-br/acesso-a-informacao/legislacao/instrucoes-normativas/instrucao-normativa-seges-me-no-73-de-30-de-setembro-de-2022" TargetMode="External"/><Relationship Id="rId8" Type="http://schemas.openxmlformats.org/officeDocument/2006/relationships/image" Target="media/image1.jpeg"/><Relationship Id="rId51" Type="http://schemas.openxmlformats.org/officeDocument/2006/relationships/hyperlink" Target="mailto:pregoeiro@gabcmt.eb.mil.br," TargetMode="External"/><Relationship Id="rId72" Type="http://schemas.openxmlformats.org/officeDocument/2006/relationships/hyperlink" Target="mailto:pregoeiro@gabcmt.eb.mil.br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planalto.gov.br/ccivil_03/_ato2019-2022/2021/lei/L14133.htm" TargetMode="External"/><Relationship Id="rId17" Type="http://schemas.openxmlformats.org/officeDocument/2006/relationships/hyperlink" Target="https://www.planalto.gov.br/ccivil_03/leis/lcp/lcp123.htm" TargetMode="External"/><Relationship Id="rId25" Type="http://schemas.openxmlformats.org/officeDocument/2006/relationships/hyperlink" Target="https://www.planalto.gov.br/ccivil_03/leis/lcp/lcp123.htm" TargetMode="External"/><Relationship Id="rId33" Type="http://schemas.openxmlformats.org/officeDocument/2006/relationships/hyperlink" Target="https://www.planalto.gov.br/ccivil_03/_ato2015-2018/2015/decreto/d8539.htm" TargetMode="External"/><Relationship Id="rId38" Type="http://schemas.openxmlformats.org/officeDocument/2006/relationships/hyperlink" Target="http://www.planalto.gov.br/ccivil_03/_ato2019-2022/2021/lei/L14133.htm" TargetMode="External"/><Relationship Id="rId46" Type="http://schemas.openxmlformats.org/officeDocument/2006/relationships/hyperlink" Target="http://www.planalto.gov.br/ccivil_03/_ato2019-2022/2021/lei/L14133.htm" TargetMode="External"/><Relationship Id="rId59" Type="http://schemas.openxmlformats.org/officeDocument/2006/relationships/hyperlink" Target="https://www.gov.br/compras/pt-br/acesso-a-informacao/legislacao/instrucoes-normativas/instrucao-normativa-seges-me-no-73-de-30-de-setembro-de-2022" TargetMode="External"/><Relationship Id="rId67" Type="http://schemas.openxmlformats.org/officeDocument/2006/relationships/hyperlink" Target="http://www.planalto.gov.br/ccivil_03/_ato2019-2022/2021/lei/L14133.htm" TargetMode="External"/><Relationship Id="rId20" Type="http://schemas.openxmlformats.org/officeDocument/2006/relationships/hyperlink" Target="https://www.planalto.gov.br/ccivil_03/constituicao/constituicaocompilado.htm" TargetMode="External"/><Relationship Id="rId41" Type="http://schemas.openxmlformats.org/officeDocument/2006/relationships/hyperlink" Target="https://www.planalto.gov.br/ccivil_03/leis/l8429.htm" TargetMode="External"/><Relationship Id="rId54" Type="http://schemas.openxmlformats.org/officeDocument/2006/relationships/hyperlink" Target="https://www.gov.br/compras/pt-br/acesso-a-informacao/legislacao/instrucoes-normativas/instrucao-normativa-no-3-de-26-de-abril-de-2018" TargetMode="External"/><Relationship Id="rId62" Type="http://schemas.openxmlformats.org/officeDocument/2006/relationships/hyperlink" Target="http://www.planalto.gov.br/ccivil_03/_ato2019-2022/2021/lei/L14133.htm" TargetMode="External"/><Relationship Id="rId70" Type="http://schemas.openxmlformats.org/officeDocument/2006/relationships/hyperlink" Target="http://www.planalto.gov.br/ccivil_03/_ato2019-2022/2021/lei/L14133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07F78-DBCB-4F31-AEAB-CF1F1EA75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20</Pages>
  <Words>10342</Words>
  <Characters>55852</Characters>
  <Application>Microsoft Office Word</Application>
  <DocSecurity>0</DocSecurity>
  <Lines>465</Lines>
  <Paragraphs>132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 Ten Esteves</dc:creator>
  <cp:lastModifiedBy>Sgt Leandro Pessôa</cp:lastModifiedBy>
  <cp:revision>31</cp:revision>
  <cp:lastPrinted>2024-09-19T16:53:00Z</cp:lastPrinted>
  <dcterms:created xsi:type="dcterms:W3CDTF">2024-07-05T16:14:00Z</dcterms:created>
  <dcterms:modified xsi:type="dcterms:W3CDTF">2024-10-08T18:07:00Z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2023-07-31T00:00:00Z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2024-07-05T00:00:00Z</vt:filetime>
  </property>
</Properties>
</file>